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119B1914" w:rsidR="00CF2B99" w:rsidRDefault="0016351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Предусмотрены ли ежегодные семейные</w:t>
      </w:r>
      <w:r w:rsidRPr="0016351F">
        <w:rPr>
          <w:rFonts w:ascii="Times New Roman" w:hAnsi="Times New Roman"/>
          <w:b/>
          <w:sz w:val="24"/>
        </w:rPr>
        <w:t xml:space="preserve"> выплат</w:t>
      </w:r>
      <w:r>
        <w:rPr>
          <w:rFonts w:ascii="Times New Roman" w:hAnsi="Times New Roman"/>
          <w:b/>
          <w:sz w:val="24"/>
        </w:rPr>
        <w:t>ы для граждан России</w:t>
      </w:r>
      <w:r w:rsidR="00A11F37">
        <w:rPr>
          <w:rFonts w:ascii="Times New Roman" w:hAnsi="Times New Roman"/>
          <w:b/>
          <w:sz w:val="24"/>
        </w:rPr>
        <w:t>?</w:t>
      </w:r>
    </w:p>
    <w:p w14:paraId="02000000" w14:textId="77777777" w:rsidR="00CF2B99" w:rsidRDefault="00CF2B9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1F17B22B" w14:textId="2105D830" w:rsidR="00185F11" w:rsidRDefault="00A11F37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Поясняет </w:t>
      </w:r>
      <w:r>
        <w:rPr>
          <w:rFonts w:ascii="Times New Roman" w:hAnsi="Times New Roman"/>
          <w:sz w:val="24"/>
        </w:rPr>
        <w:t>прокурор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Большеглушицкого</w:t>
      </w:r>
      <w:proofErr w:type="spellEnd"/>
      <w:r>
        <w:rPr>
          <w:rFonts w:ascii="Times New Roman" w:hAnsi="Times New Roman"/>
          <w:sz w:val="24"/>
        </w:rPr>
        <w:t xml:space="preserve"> района </w:t>
      </w:r>
      <w:r w:rsidR="00282091">
        <w:rPr>
          <w:rFonts w:ascii="Times New Roman" w:hAnsi="Times New Roman"/>
          <w:sz w:val="24"/>
        </w:rPr>
        <w:t>Алексей Чуцков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: </w:t>
      </w:r>
      <w:r w:rsidR="009C7678">
        <w:rPr>
          <w:rFonts w:ascii="Times New Roman" w:hAnsi="Times New Roman"/>
          <w:sz w:val="24"/>
        </w:rPr>
        <w:t>Федеральным</w:t>
      </w:r>
      <w:r w:rsidR="00FF22D9" w:rsidRPr="00FF22D9">
        <w:rPr>
          <w:rFonts w:ascii="Times New Roman" w:hAnsi="Times New Roman"/>
          <w:sz w:val="24"/>
        </w:rPr>
        <w:t xml:space="preserve"> закон</w:t>
      </w:r>
      <w:r w:rsidR="009C7678">
        <w:rPr>
          <w:rFonts w:ascii="Times New Roman" w:hAnsi="Times New Roman"/>
          <w:sz w:val="24"/>
        </w:rPr>
        <w:t>ом</w:t>
      </w:r>
      <w:r w:rsidR="00FF22D9" w:rsidRPr="00FF22D9">
        <w:rPr>
          <w:rFonts w:ascii="Times New Roman" w:hAnsi="Times New Roman"/>
          <w:sz w:val="24"/>
        </w:rPr>
        <w:t xml:space="preserve"> от 13.07.2024 № 179-ФЗ «О ежегодной семейной выплате гражданам Российской Федерац</w:t>
      </w:r>
      <w:r w:rsidR="009C7678">
        <w:rPr>
          <w:rFonts w:ascii="Times New Roman" w:hAnsi="Times New Roman"/>
          <w:sz w:val="24"/>
        </w:rPr>
        <w:t xml:space="preserve">ии, имеющим двух и более детей» предусмотрена </w:t>
      </w:r>
      <w:r w:rsidR="00885159">
        <w:rPr>
          <w:rFonts w:ascii="Times New Roman" w:hAnsi="Times New Roman"/>
          <w:sz w:val="24"/>
        </w:rPr>
        <w:t>е</w:t>
      </w:r>
      <w:r w:rsidR="00185F11" w:rsidRPr="00185F11">
        <w:rPr>
          <w:rFonts w:ascii="Times New Roman" w:hAnsi="Times New Roman"/>
          <w:sz w:val="24"/>
        </w:rPr>
        <w:t>жегодная семейная выплата (далее – выплата) – это новая мера поддержки работающих родителей (усыновителей, опекунов, попечителей), имеющих двух и более детей, являющихся гражданами Российской Федерации и постоянно проживающих на территории Российской Федерации.</w:t>
      </w:r>
    </w:p>
    <w:p w14:paraId="794F8A77" w14:textId="7B7FE9CB" w:rsidR="00885159" w:rsidRDefault="00885159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539069B" w14:textId="2A6A384F" w:rsidR="00885159" w:rsidRPr="001F547C" w:rsidRDefault="00885159" w:rsidP="00185F1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1F547C">
        <w:rPr>
          <w:rFonts w:ascii="Times New Roman" w:hAnsi="Times New Roman"/>
          <w:i/>
          <w:sz w:val="24"/>
        </w:rPr>
        <w:t>Кто имеет право на получение ежегодной семейной выплаты?</w:t>
      </w:r>
    </w:p>
    <w:p w14:paraId="73810DB3" w14:textId="77777777" w:rsidR="00885159" w:rsidRPr="00185F11" w:rsidRDefault="00885159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B1AF11D" w14:textId="77777777" w:rsidR="00185F11" w:rsidRPr="00185F11" w:rsidRDefault="00185F11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85F11">
        <w:rPr>
          <w:rFonts w:ascii="Times New Roman" w:hAnsi="Times New Roman"/>
          <w:sz w:val="24"/>
        </w:rPr>
        <w:t>Право на получение выплаты предоставляется каждому из родителей (усыновителей, опекунов, попечителей) (далее – заявители), при выполнении следующих условий:</w:t>
      </w:r>
    </w:p>
    <w:p w14:paraId="4A4D66DD" w14:textId="77777777" w:rsidR="00185F11" w:rsidRPr="00185F11" w:rsidRDefault="00185F11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85F11">
        <w:rPr>
          <w:rFonts w:ascii="Times New Roman" w:hAnsi="Times New Roman"/>
          <w:sz w:val="24"/>
        </w:rPr>
        <w:t>- заявители являются гражданами Российской Федерации, постоянно проживают на ее территории, работают и являются налоговыми резидентами РФ и не имеют задолженности по уплате алиментов;</w:t>
      </w:r>
    </w:p>
    <w:p w14:paraId="636862A1" w14:textId="77777777" w:rsidR="00185F11" w:rsidRPr="00185F11" w:rsidRDefault="00185F11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85F11">
        <w:rPr>
          <w:rFonts w:ascii="Times New Roman" w:hAnsi="Times New Roman"/>
          <w:sz w:val="24"/>
        </w:rPr>
        <w:t>- дети являются гражданами Российской Федерации, постоянно проживают на ее территории, их возраст - до 18 лет (до 23 лет для тех, кто обучается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обучения, кроме обучающихся по дополнительным образовательным программам);</w:t>
      </w:r>
    </w:p>
    <w:p w14:paraId="347F57D0" w14:textId="77777777" w:rsidR="00185F11" w:rsidRPr="00185F11" w:rsidRDefault="00185F11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85F11">
        <w:rPr>
          <w:rFonts w:ascii="Times New Roman" w:hAnsi="Times New Roman"/>
          <w:sz w:val="24"/>
        </w:rPr>
        <w:t>- с доходов заявителей от трудовой, предпринимательской и профессиональной деятельности уплачен НДФЛ в году, предшествующем году обращения за назначением выплаты;</w:t>
      </w:r>
    </w:p>
    <w:p w14:paraId="2414A35D" w14:textId="77777777" w:rsidR="00185F11" w:rsidRPr="00185F11" w:rsidRDefault="00185F11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85F11">
        <w:rPr>
          <w:rFonts w:ascii="Times New Roman" w:hAnsi="Times New Roman"/>
          <w:sz w:val="24"/>
        </w:rPr>
        <w:t>- размер среднедушевого дохода семьи не превышает 1,5-кратную величину прожиточного минимума на душу населения, установленную в субъекте Российской Федерации по месту жительства (пребывания) или фактического проживания заявителя на год, предшествующий году обращения за назначением выплаты.</w:t>
      </w:r>
    </w:p>
    <w:p w14:paraId="46CBEBB8" w14:textId="70AC775E" w:rsidR="00185F11" w:rsidRDefault="00185F11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36C4C7C" w14:textId="05561D51" w:rsidR="001F547C" w:rsidRPr="001F547C" w:rsidRDefault="001F547C" w:rsidP="00185F1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1F547C">
        <w:rPr>
          <w:rFonts w:ascii="Times New Roman" w:hAnsi="Times New Roman"/>
          <w:i/>
          <w:sz w:val="24"/>
        </w:rPr>
        <w:t>Каким образом определяется размер данной выплаты?</w:t>
      </w:r>
    </w:p>
    <w:p w14:paraId="123ABB64" w14:textId="77777777" w:rsidR="001F547C" w:rsidRPr="00185F11" w:rsidRDefault="001F547C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81ECFE2" w14:textId="77777777" w:rsidR="00185F11" w:rsidRPr="00185F11" w:rsidRDefault="00185F11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85F11">
        <w:rPr>
          <w:rFonts w:ascii="Times New Roman" w:hAnsi="Times New Roman"/>
          <w:sz w:val="24"/>
        </w:rPr>
        <w:t>Размер выплаты определяется как разница между уплаченным НДФЛ и 6% от дохода, с которого уплачен налог. Зачисление выплаты происходит раз в год.</w:t>
      </w:r>
    </w:p>
    <w:p w14:paraId="7119C300" w14:textId="372D177B" w:rsidR="00185F11" w:rsidRDefault="00185F11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7EAAA1D" w14:textId="44EA629F" w:rsidR="00DC287B" w:rsidRPr="00DC287B" w:rsidRDefault="00DC287B" w:rsidP="00185F1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DC287B">
        <w:rPr>
          <w:rFonts w:ascii="Times New Roman" w:hAnsi="Times New Roman"/>
          <w:i/>
          <w:sz w:val="24"/>
        </w:rPr>
        <w:t>Куда и в какой период необходимо подавать заявление о получении выплаты?</w:t>
      </w:r>
    </w:p>
    <w:p w14:paraId="1EF74577" w14:textId="77777777" w:rsidR="00DC287B" w:rsidRPr="00185F11" w:rsidRDefault="00DC287B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45AD628" w14:textId="77777777" w:rsidR="00185F11" w:rsidRPr="00185F11" w:rsidRDefault="00185F11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85F11">
        <w:rPr>
          <w:rFonts w:ascii="Times New Roman" w:hAnsi="Times New Roman"/>
          <w:sz w:val="24"/>
        </w:rPr>
        <w:t xml:space="preserve">Заявление о назначении выплаты может быть подано заявителем с 1 июня до 1 октября года, следующего за годом, за который исчислен НДФЛ, в территориальный орган Фонда пенсионного и социального страхования Российской Федерации по месту жительства (пребывания) или месту фактического проживания в электронном виде через портал </w:t>
      </w:r>
      <w:proofErr w:type="spellStart"/>
      <w:r w:rsidRPr="00185F11">
        <w:rPr>
          <w:rFonts w:ascii="Times New Roman" w:hAnsi="Times New Roman"/>
          <w:sz w:val="24"/>
        </w:rPr>
        <w:t>Госуслуг</w:t>
      </w:r>
      <w:proofErr w:type="spellEnd"/>
      <w:r w:rsidRPr="00185F11">
        <w:rPr>
          <w:rFonts w:ascii="Times New Roman" w:hAnsi="Times New Roman"/>
          <w:sz w:val="24"/>
        </w:rPr>
        <w:t>, через МФЦ, либо лично в территориальный орган Фонда пенсионного и социального страхования Российской Федерации.</w:t>
      </w:r>
    </w:p>
    <w:p w14:paraId="5DFDFE1A" w14:textId="6D2A1A04" w:rsidR="00185F11" w:rsidRDefault="00185F11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334ECDD" w14:textId="052FA639" w:rsidR="00C22D59" w:rsidRPr="00C22D59" w:rsidRDefault="00C22D59" w:rsidP="00185F1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C22D59">
        <w:rPr>
          <w:rFonts w:ascii="Times New Roman" w:hAnsi="Times New Roman"/>
          <w:i/>
          <w:sz w:val="24"/>
        </w:rPr>
        <w:t>Какие нормативные акты следует изучить перед подачей заявления?</w:t>
      </w:r>
    </w:p>
    <w:p w14:paraId="740A16AA" w14:textId="77777777" w:rsidR="00185F11" w:rsidRPr="00185F11" w:rsidRDefault="00185F11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2B83FC5" w14:textId="42147530" w:rsidR="00185F11" w:rsidRDefault="00185F11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85F11">
        <w:rPr>
          <w:rFonts w:ascii="Times New Roman" w:hAnsi="Times New Roman"/>
          <w:sz w:val="24"/>
        </w:rPr>
        <w:t>Правила осуществления ежегодной семейной выплаты, форма заявления и перечень документов, необходимых для назначения такой выплаты, утверждены постановлением Правительства Российской Федерации от 27.12.2025 № 2173).</w:t>
      </w:r>
    </w:p>
    <w:p w14:paraId="1BFCD110" w14:textId="4CED1AE5" w:rsidR="00767C3B" w:rsidRDefault="00767C3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3000000" w14:textId="77777777" w:rsidR="00CF2B99" w:rsidRDefault="00CF2B9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4000000" w14:textId="5ED38839" w:rsidR="00CF2B99" w:rsidRDefault="00AF486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публикации: 1</w:t>
      </w:r>
      <w:r w:rsidR="00A11F37">
        <w:rPr>
          <w:rFonts w:ascii="Times New Roman" w:hAnsi="Times New Roman"/>
          <w:sz w:val="24"/>
        </w:rPr>
        <w:t>5.0</w:t>
      </w:r>
      <w:r>
        <w:rPr>
          <w:rFonts w:ascii="Times New Roman" w:hAnsi="Times New Roman"/>
          <w:sz w:val="24"/>
        </w:rPr>
        <w:t>6</w:t>
      </w:r>
      <w:r w:rsidR="00A11F37">
        <w:rPr>
          <w:rFonts w:ascii="Times New Roman" w:hAnsi="Times New Roman"/>
          <w:sz w:val="24"/>
        </w:rPr>
        <w:t>.202</w:t>
      </w:r>
      <w:r>
        <w:rPr>
          <w:rFonts w:ascii="Times New Roman" w:hAnsi="Times New Roman"/>
          <w:sz w:val="24"/>
        </w:rPr>
        <w:t>6</w:t>
      </w:r>
    </w:p>
    <w:sectPr w:rsidR="00CF2B9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99"/>
    <w:rsid w:val="000245A3"/>
    <w:rsid w:val="00085B60"/>
    <w:rsid w:val="0016351F"/>
    <w:rsid w:val="00185F11"/>
    <w:rsid w:val="001F547C"/>
    <w:rsid w:val="00282091"/>
    <w:rsid w:val="00405628"/>
    <w:rsid w:val="00433234"/>
    <w:rsid w:val="00554AEA"/>
    <w:rsid w:val="00591C19"/>
    <w:rsid w:val="005B0146"/>
    <w:rsid w:val="00653253"/>
    <w:rsid w:val="006B7898"/>
    <w:rsid w:val="006F3D83"/>
    <w:rsid w:val="00767C3B"/>
    <w:rsid w:val="00881D59"/>
    <w:rsid w:val="00885159"/>
    <w:rsid w:val="009C7678"/>
    <w:rsid w:val="00AF4865"/>
    <w:rsid w:val="00B256A8"/>
    <w:rsid w:val="00C22D59"/>
    <w:rsid w:val="00CC6C95"/>
    <w:rsid w:val="00CF2B99"/>
    <w:rsid w:val="00D0753A"/>
    <w:rsid w:val="00DC287B"/>
    <w:rsid w:val="00DF2902"/>
    <w:rsid w:val="00E70228"/>
    <w:rsid w:val="00F872C0"/>
    <w:rsid w:val="00F92AAE"/>
    <w:rsid w:val="00FF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4990"/>
  <w15:docId w15:val="{FA07D009-DAA4-4A82-82E9-AC2340E3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 Евгеньевич Тимонин</cp:lastModifiedBy>
  <cp:revision>32</cp:revision>
  <dcterms:created xsi:type="dcterms:W3CDTF">2026-06-21T07:27:00Z</dcterms:created>
  <dcterms:modified xsi:type="dcterms:W3CDTF">2026-06-21T07:53:00Z</dcterms:modified>
</cp:coreProperties>
</file>