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0C40DF">
        <w:rPr>
          <w:rFonts w:ascii="Times New Roman" w:hAnsi="Times New Roman" w:cs="Times New Roman"/>
          <w:b/>
          <w:sz w:val="28"/>
          <w:szCs w:val="28"/>
        </w:rPr>
        <w:t>Как взыскать компенсацию морального вреда?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40DF" w:rsidRPr="000C40DF" w:rsidRDefault="005554FA" w:rsidP="000C40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 xml:space="preserve">Поясняет прокурор </w:t>
      </w:r>
      <w:r w:rsidR="00EF49D7" w:rsidRPr="00B90F2D">
        <w:rPr>
          <w:rFonts w:ascii="Times New Roman" w:hAnsi="Times New Roman" w:cs="Times New Roman"/>
          <w:sz w:val="28"/>
          <w:szCs w:val="26"/>
        </w:rPr>
        <w:t>Большеглушицкого района Дмитрий Абросимов</w:t>
      </w:r>
      <w:r w:rsidR="002228B6" w:rsidRPr="00B90F2D">
        <w:rPr>
          <w:rFonts w:ascii="Times New Roman" w:hAnsi="Times New Roman" w:cs="Times New Roman"/>
          <w:sz w:val="28"/>
          <w:szCs w:val="26"/>
        </w:rPr>
        <w:t xml:space="preserve">: </w:t>
      </w:r>
      <w:r w:rsidR="000C40DF" w:rsidRPr="000C40DF">
        <w:rPr>
          <w:rFonts w:ascii="Times New Roman" w:hAnsi="Times New Roman" w:cs="Times New Roman"/>
          <w:sz w:val="28"/>
          <w:szCs w:val="26"/>
        </w:rPr>
        <w:t>Пленум Верховного Суда Российской Федерации в своем постановлении «О практике применения судами норм о компенсации морального вреда», принятом 15.11.2022, разъясн</w:t>
      </w:r>
      <w:r w:rsidR="000C40DF">
        <w:rPr>
          <w:rFonts w:ascii="Times New Roman" w:hAnsi="Times New Roman" w:cs="Times New Roman"/>
          <w:sz w:val="28"/>
          <w:szCs w:val="26"/>
        </w:rPr>
        <w:t>яет</w:t>
      </w:r>
      <w:r w:rsidR="000C40DF" w:rsidRPr="000C40DF">
        <w:rPr>
          <w:rFonts w:ascii="Times New Roman" w:hAnsi="Times New Roman" w:cs="Times New Roman"/>
          <w:sz w:val="28"/>
          <w:szCs w:val="26"/>
        </w:rPr>
        <w:t xml:space="preserve"> вопросы, связанные с правом на компенсацию морального вреда, в частности кто имеет право на такую компенсацию, основания и условия применения этой меры гражданско-правовой ответственности, способ и размер компенсации.</w:t>
      </w:r>
    </w:p>
    <w:p w:rsidR="000C40DF" w:rsidRPr="000C40DF" w:rsidRDefault="000C40DF" w:rsidP="000C40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Так, Пленум отмечает</w:t>
      </w:r>
      <w:r w:rsidRPr="000C40DF">
        <w:rPr>
          <w:rFonts w:ascii="Times New Roman" w:hAnsi="Times New Roman" w:cs="Times New Roman"/>
          <w:sz w:val="28"/>
          <w:szCs w:val="26"/>
        </w:rPr>
        <w:t>, что потерпевшие от преступлений против собственности (например, краж, мошенничеств, присвоения, растраты имущества) могут предъявить иск о компенсации морального вреда, если им причинены физические или нравственные страдания из-за нарушения личных неимущественных прав либо посягательств на нематериальные блага.</w:t>
      </w:r>
    </w:p>
    <w:p w:rsidR="000C40DF" w:rsidRPr="000C40DF" w:rsidRDefault="000C40DF" w:rsidP="000C40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C40DF">
        <w:rPr>
          <w:rFonts w:ascii="Times New Roman" w:hAnsi="Times New Roman" w:cs="Times New Roman"/>
          <w:sz w:val="28"/>
          <w:szCs w:val="26"/>
        </w:rPr>
        <w:t xml:space="preserve">Например, в случае краже вещи, обладающей для потерпевшего особой семейной ценностью, может быть заявлен подобный гражданский иск в ходе расследования уголовного дела или при его рассмотрении в суде первой инстанции. </w:t>
      </w:r>
    </w:p>
    <w:p w:rsidR="006F6646" w:rsidRPr="006F6646" w:rsidRDefault="000C40DF" w:rsidP="000C40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C40DF">
        <w:rPr>
          <w:rFonts w:ascii="Times New Roman" w:hAnsi="Times New Roman" w:cs="Times New Roman"/>
          <w:sz w:val="28"/>
          <w:szCs w:val="26"/>
        </w:rPr>
        <w:t>Компенсация морального вреда осуществляется в данном случае на общих основаниях, то есть потерпевший должен привести доказательства того, что он претерпел физические или нравственные страдания.</w:t>
      </w:r>
    </w:p>
    <w:p w:rsidR="00C54B04" w:rsidRPr="00C54B04" w:rsidRDefault="00C54B04" w:rsidP="00C54B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2B11" w:rsidRPr="00B90F2D" w:rsidRDefault="00A62B11" w:rsidP="00C54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sectPr w:rsidR="00A62B11" w:rsidRPr="00B90F2D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0C40DF"/>
    <w:rsid w:val="001255DA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507C2A"/>
    <w:rsid w:val="00526877"/>
    <w:rsid w:val="0053236B"/>
    <w:rsid w:val="00533125"/>
    <w:rsid w:val="005554FA"/>
    <w:rsid w:val="0062589C"/>
    <w:rsid w:val="00653FA4"/>
    <w:rsid w:val="006F6646"/>
    <w:rsid w:val="0070557D"/>
    <w:rsid w:val="007223B2"/>
    <w:rsid w:val="007534C8"/>
    <w:rsid w:val="0082282A"/>
    <w:rsid w:val="008303EA"/>
    <w:rsid w:val="00855246"/>
    <w:rsid w:val="00915CCC"/>
    <w:rsid w:val="00963D98"/>
    <w:rsid w:val="00980E68"/>
    <w:rsid w:val="009D6ABF"/>
    <w:rsid w:val="009D7F79"/>
    <w:rsid w:val="00A501F8"/>
    <w:rsid w:val="00A62B11"/>
    <w:rsid w:val="00A86479"/>
    <w:rsid w:val="00B125DC"/>
    <w:rsid w:val="00B50F75"/>
    <w:rsid w:val="00B553FB"/>
    <w:rsid w:val="00B90F2D"/>
    <w:rsid w:val="00C54B04"/>
    <w:rsid w:val="00C96DA2"/>
    <w:rsid w:val="00D0020D"/>
    <w:rsid w:val="00DA5D95"/>
    <w:rsid w:val="00DF6290"/>
    <w:rsid w:val="00E257C0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2023-03-31T04:29:00Z</dcterms:created>
  <dcterms:modified xsi:type="dcterms:W3CDTF">2023-03-31T04:29:00Z</dcterms:modified>
</cp:coreProperties>
</file>