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134" w:rsidRPr="008E6969" w:rsidRDefault="00845134" w:rsidP="00845134">
      <w:pPr>
        <w:ind w:right="-22"/>
        <w:jc w:val="center"/>
        <w:rPr>
          <w:rFonts w:ascii="Times New Roman" w:hAnsi="Times New Roman"/>
        </w:rPr>
      </w:pPr>
      <w:r w:rsidRPr="008E6969">
        <w:rPr>
          <w:rFonts w:ascii="Times New Roman" w:hAnsi="Times New Roman"/>
          <w:noProof/>
        </w:rPr>
        <w:drawing>
          <wp:inline distT="0" distB="0" distL="0" distR="0" wp14:anchorId="0622140C" wp14:editId="6467C48A">
            <wp:extent cx="361950" cy="447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134" w:rsidRPr="008E6969" w:rsidRDefault="00845134" w:rsidP="00845134">
      <w:pPr>
        <w:shd w:val="clear" w:color="auto" w:fill="FFFFFF"/>
        <w:tabs>
          <w:tab w:val="left" w:pos="-142"/>
        </w:tabs>
        <w:spacing w:line="331" w:lineRule="exact"/>
        <w:jc w:val="center"/>
        <w:rPr>
          <w:rFonts w:ascii="Times New Roman" w:hAnsi="Times New Roman"/>
          <w:sz w:val="28"/>
          <w:szCs w:val="28"/>
        </w:rPr>
      </w:pPr>
      <w:r w:rsidRPr="008E6969">
        <w:rPr>
          <w:rFonts w:ascii="Times New Roman" w:hAnsi="Times New Roman"/>
          <w:sz w:val="28"/>
          <w:szCs w:val="28"/>
        </w:rPr>
        <w:t>СОБРАНИЕ  ПРЕДСТАВИТЕЛЕЙ</w:t>
      </w:r>
    </w:p>
    <w:p w:rsidR="00845134" w:rsidRPr="008E6969" w:rsidRDefault="00845134" w:rsidP="00845134">
      <w:pPr>
        <w:shd w:val="clear" w:color="auto" w:fill="FFFFFF"/>
        <w:tabs>
          <w:tab w:val="left" w:pos="-142"/>
        </w:tabs>
        <w:spacing w:line="331" w:lineRule="exact"/>
        <w:jc w:val="center"/>
        <w:rPr>
          <w:rFonts w:ascii="Times New Roman" w:hAnsi="Times New Roman"/>
          <w:sz w:val="28"/>
          <w:szCs w:val="28"/>
        </w:rPr>
      </w:pPr>
      <w:r w:rsidRPr="008E6969">
        <w:rPr>
          <w:rFonts w:ascii="Times New Roman" w:hAnsi="Times New Roman"/>
          <w:sz w:val="28"/>
          <w:szCs w:val="28"/>
        </w:rPr>
        <w:t>сельского поселения  Мокша</w:t>
      </w:r>
    </w:p>
    <w:p w:rsidR="00845134" w:rsidRPr="008E6969" w:rsidRDefault="00845134" w:rsidP="00845134">
      <w:pPr>
        <w:shd w:val="clear" w:color="auto" w:fill="FFFFFF"/>
        <w:tabs>
          <w:tab w:val="left" w:pos="-142"/>
        </w:tabs>
        <w:spacing w:line="331" w:lineRule="exact"/>
        <w:jc w:val="center"/>
        <w:rPr>
          <w:rFonts w:ascii="Times New Roman" w:hAnsi="Times New Roman"/>
          <w:sz w:val="28"/>
          <w:szCs w:val="28"/>
        </w:rPr>
      </w:pPr>
      <w:r w:rsidRPr="008E6969">
        <w:rPr>
          <w:rFonts w:ascii="Times New Roman" w:hAnsi="Times New Roman"/>
          <w:sz w:val="28"/>
          <w:szCs w:val="28"/>
        </w:rPr>
        <w:t>муниципального района Большеглушицкий</w:t>
      </w:r>
    </w:p>
    <w:p w:rsidR="00845134" w:rsidRPr="008E6969" w:rsidRDefault="002B4211" w:rsidP="00845134">
      <w:pPr>
        <w:shd w:val="clear" w:color="auto" w:fill="FFFFFF"/>
        <w:tabs>
          <w:tab w:val="left" w:pos="-142"/>
        </w:tabs>
        <w:spacing w:line="331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845134" w:rsidRPr="008E6969">
        <w:rPr>
          <w:rFonts w:ascii="Times New Roman" w:hAnsi="Times New Roman"/>
          <w:sz w:val="28"/>
          <w:szCs w:val="28"/>
        </w:rPr>
        <w:t>Самарской области</w:t>
      </w:r>
      <w:r>
        <w:rPr>
          <w:rFonts w:ascii="Times New Roman" w:hAnsi="Times New Roman"/>
          <w:sz w:val="28"/>
          <w:szCs w:val="28"/>
        </w:rPr>
        <w:t xml:space="preserve">       </w:t>
      </w:r>
    </w:p>
    <w:p w:rsidR="00845134" w:rsidRPr="008E6969" w:rsidRDefault="00845134" w:rsidP="00845134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E6969">
        <w:rPr>
          <w:rFonts w:ascii="Times New Roman" w:hAnsi="Times New Roman"/>
          <w:b/>
          <w:bCs/>
          <w:sz w:val="28"/>
          <w:szCs w:val="28"/>
        </w:rPr>
        <w:t>третьего созыва</w:t>
      </w:r>
    </w:p>
    <w:p w:rsidR="00845134" w:rsidRPr="008E6969" w:rsidRDefault="00845134" w:rsidP="00845134">
      <w:pPr>
        <w:jc w:val="center"/>
        <w:rPr>
          <w:rFonts w:ascii="Times New Roman" w:hAnsi="Times New Roman"/>
          <w:sz w:val="28"/>
          <w:szCs w:val="28"/>
        </w:rPr>
      </w:pPr>
    </w:p>
    <w:p w:rsidR="00845134" w:rsidRPr="008E6969" w:rsidRDefault="00845134" w:rsidP="00845134">
      <w:pPr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8E6969">
        <w:rPr>
          <w:rFonts w:ascii="Times New Roman" w:hAnsi="Times New Roman"/>
          <w:b/>
          <w:bCs/>
          <w:sz w:val="28"/>
          <w:szCs w:val="28"/>
        </w:rPr>
        <w:t>Р</w:t>
      </w:r>
      <w:proofErr w:type="gramEnd"/>
      <w:r w:rsidRPr="008E6969">
        <w:rPr>
          <w:rFonts w:ascii="Times New Roman" w:hAnsi="Times New Roman"/>
          <w:b/>
          <w:bCs/>
          <w:sz w:val="28"/>
          <w:szCs w:val="28"/>
        </w:rPr>
        <w:t xml:space="preserve"> Е Ш Е Н И Е</w:t>
      </w:r>
    </w:p>
    <w:p w:rsidR="00845134" w:rsidRPr="008E6969" w:rsidRDefault="00845134" w:rsidP="00845134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45134" w:rsidRPr="008E6969" w:rsidRDefault="00845134" w:rsidP="00845134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E6969">
        <w:rPr>
          <w:rFonts w:ascii="Times New Roman" w:hAnsi="Times New Roman"/>
          <w:b/>
          <w:bCs/>
          <w:sz w:val="28"/>
          <w:szCs w:val="28"/>
        </w:rPr>
        <w:t xml:space="preserve"> №</w:t>
      </w:r>
      <w:r w:rsidR="002B4211">
        <w:rPr>
          <w:rFonts w:ascii="Times New Roman" w:hAnsi="Times New Roman"/>
          <w:b/>
          <w:bCs/>
          <w:sz w:val="28"/>
          <w:szCs w:val="28"/>
        </w:rPr>
        <w:t xml:space="preserve"> 17 от 04 декабря  </w:t>
      </w:r>
      <w:r w:rsidRPr="008E6969">
        <w:rPr>
          <w:rFonts w:ascii="Times New Roman" w:hAnsi="Times New Roman"/>
          <w:b/>
          <w:bCs/>
          <w:sz w:val="28"/>
          <w:szCs w:val="28"/>
        </w:rPr>
        <w:t xml:space="preserve">2015года </w:t>
      </w:r>
    </w:p>
    <w:p w:rsidR="00845134" w:rsidRPr="008E6969" w:rsidRDefault="00845134" w:rsidP="00845134">
      <w:pPr>
        <w:jc w:val="center"/>
        <w:rPr>
          <w:rFonts w:ascii="Times New Roman" w:hAnsi="Times New Roman"/>
          <w:sz w:val="28"/>
          <w:szCs w:val="28"/>
        </w:rPr>
      </w:pPr>
    </w:p>
    <w:p w:rsidR="006E2486" w:rsidRPr="008E6969" w:rsidRDefault="006E2486" w:rsidP="00152D59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:rsidR="005325EA" w:rsidRPr="000C036F" w:rsidRDefault="005325EA" w:rsidP="00152D59">
      <w:pPr>
        <w:jc w:val="both"/>
        <w:rPr>
          <w:rFonts w:ascii="Times New Roman" w:hAnsi="Times New Roman"/>
          <w:sz w:val="28"/>
          <w:szCs w:val="28"/>
        </w:rPr>
      </w:pPr>
    </w:p>
    <w:p w:rsidR="006E2486" w:rsidRPr="000C036F" w:rsidRDefault="006E2486" w:rsidP="0059369D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C036F">
        <w:rPr>
          <w:rFonts w:ascii="Times New Roman" w:hAnsi="Times New Roman"/>
          <w:b/>
          <w:sz w:val="28"/>
          <w:szCs w:val="28"/>
        </w:rPr>
        <w:t>О внесении изменений</w:t>
      </w:r>
      <w:r w:rsidR="00152D59" w:rsidRPr="000C036F">
        <w:rPr>
          <w:rFonts w:ascii="Times New Roman" w:hAnsi="Times New Roman"/>
          <w:b/>
          <w:sz w:val="28"/>
          <w:szCs w:val="28"/>
        </w:rPr>
        <w:t xml:space="preserve"> </w:t>
      </w:r>
      <w:r w:rsidRPr="000C036F">
        <w:rPr>
          <w:rFonts w:ascii="Times New Roman" w:hAnsi="Times New Roman"/>
          <w:b/>
          <w:sz w:val="28"/>
          <w:szCs w:val="28"/>
        </w:rPr>
        <w:t>в</w:t>
      </w:r>
      <w:r w:rsidR="00152D59" w:rsidRPr="000C036F">
        <w:rPr>
          <w:rFonts w:ascii="Times New Roman" w:hAnsi="Times New Roman"/>
          <w:b/>
          <w:sz w:val="28"/>
          <w:szCs w:val="28"/>
        </w:rPr>
        <w:t xml:space="preserve"> </w:t>
      </w:r>
      <w:r w:rsidR="00A11DB7" w:rsidRPr="000C036F">
        <w:rPr>
          <w:rFonts w:ascii="Times New Roman" w:hAnsi="Times New Roman"/>
          <w:b/>
          <w:sz w:val="28"/>
          <w:szCs w:val="28"/>
        </w:rPr>
        <w:t>Правил</w:t>
      </w:r>
      <w:r w:rsidRPr="000C036F">
        <w:rPr>
          <w:rFonts w:ascii="Times New Roman" w:hAnsi="Times New Roman"/>
          <w:b/>
          <w:sz w:val="28"/>
          <w:szCs w:val="28"/>
        </w:rPr>
        <w:t>а</w:t>
      </w:r>
      <w:r w:rsidR="00A11DB7" w:rsidRPr="000C036F">
        <w:rPr>
          <w:rFonts w:ascii="Times New Roman" w:hAnsi="Times New Roman"/>
          <w:b/>
          <w:sz w:val="28"/>
          <w:szCs w:val="28"/>
        </w:rPr>
        <w:t xml:space="preserve"> землепользования и застройки</w:t>
      </w:r>
      <w:r w:rsidR="00152D59" w:rsidRPr="000C036F">
        <w:rPr>
          <w:rFonts w:ascii="Times New Roman" w:hAnsi="Times New Roman"/>
          <w:b/>
          <w:sz w:val="28"/>
          <w:szCs w:val="28"/>
        </w:rPr>
        <w:t xml:space="preserve"> </w:t>
      </w:r>
      <w:r w:rsidR="00715287" w:rsidRPr="000C036F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1508FC">
        <w:rPr>
          <w:rFonts w:ascii="Times New Roman" w:hAnsi="Times New Roman"/>
          <w:b/>
          <w:sz w:val="28"/>
          <w:szCs w:val="28"/>
        </w:rPr>
        <w:t>Мокша</w:t>
      </w:r>
      <w:r w:rsidR="00715287" w:rsidRPr="000C036F"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  <w:r w:rsidR="0014189D">
        <w:rPr>
          <w:rFonts w:ascii="Times New Roman" w:hAnsi="Times New Roman"/>
          <w:b/>
          <w:sz w:val="28"/>
          <w:szCs w:val="28"/>
        </w:rPr>
        <w:t>Большеглушицкий</w:t>
      </w:r>
      <w:r w:rsidR="00D70CBE" w:rsidRPr="000C036F">
        <w:rPr>
          <w:rFonts w:ascii="Times New Roman" w:hAnsi="Times New Roman"/>
          <w:b/>
          <w:sz w:val="28"/>
          <w:szCs w:val="28"/>
        </w:rPr>
        <w:t xml:space="preserve"> </w:t>
      </w:r>
      <w:r w:rsidR="00152D59" w:rsidRPr="000C036F">
        <w:rPr>
          <w:rFonts w:ascii="Times New Roman" w:hAnsi="Times New Roman"/>
          <w:b/>
          <w:sz w:val="28"/>
          <w:szCs w:val="28"/>
        </w:rPr>
        <w:t>Самарской области</w:t>
      </w:r>
      <w:r w:rsidR="006107B3" w:rsidRPr="000C036F">
        <w:rPr>
          <w:rFonts w:ascii="Times New Roman" w:hAnsi="Times New Roman"/>
          <w:b/>
          <w:sz w:val="28"/>
          <w:szCs w:val="28"/>
        </w:rPr>
        <w:t xml:space="preserve">, утвержденные </w:t>
      </w:r>
      <w:r w:rsidR="006776E1">
        <w:rPr>
          <w:rFonts w:ascii="Times New Roman" w:hAnsi="Times New Roman"/>
          <w:b/>
          <w:sz w:val="28"/>
          <w:szCs w:val="28"/>
        </w:rPr>
        <w:t xml:space="preserve">решением </w:t>
      </w:r>
      <w:r w:rsidR="005F1202" w:rsidRPr="000C036F">
        <w:rPr>
          <w:rFonts w:ascii="Times New Roman" w:hAnsi="Times New Roman"/>
          <w:b/>
          <w:sz w:val="28"/>
          <w:szCs w:val="28"/>
        </w:rPr>
        <w:t>Собрани</w:t>
      </w:r>
      <w:r w:rsidR="006776E1">
        <w:rPr>
          <w:rFonts w:ascii="Times New Roman" w:hAnsi="Times New Roman"/>
          <w:b/>
          <w:sz w:val="28"/>
          <w:szCs w:val="28"/>
        </w:rPr>
        <w:t>я</w:t>
      </w:r>
      <w:r w:rsidR="005F1202" w:rsidRPr="000C036F">
        <w:rPr>
          <w:rFonts w:ascii="Times New Roman" w:hAnsi="Times New Roman"/>
          <w:b/>
          <w:sz w:val="28"/>
          <w:szCs w:val="28"/>
        </w:rPr>
        <w:t xml:space="preserve"> представителей</w:t>
      </w:r>
      <w:r w:rsidR="0059369D" w:rsidRPr="000C036F">
        <w:rPr>
          <w:rFonts w:ascii="Times New Roman" w:hAnsi="Times New Roman"/>
          <w:b/>
          <w:sz w:val="28"/>
          <w:szCs w:val="28"/>
        </w:rPr>
        <w:t xml:space="preserve"> </w:t>
      </w:r>
      <w:r w:rsidR="00715287" w:rsidRPr="000C036F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1508FC">
        <w:rPr>
          <w:rFonts w:ascii="Times New Roman" w:hAnsi="Times New Roman"/>
          <w:b/>
          <w:sz w:val="28"/>
          <w:szCs w:val="28"/>
        </w:rPr>
        <w:t>Мокша</w:t>
      </w:r>
      <w:r w:rsidR="00715287" w:rsidRPr="000C036F"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  <w:r w:rsidR="0014189D">
        <w:rPr>
          <w:rFonts w:ascii="Times New Roman" w:hAnsi="Times New Roman"/>
          <w:b/>
          <w:sz w:val="28"/>
          <w:szCs w:val="28"/>
        </w:rPr>
        <w:t>Большеглушицкий</w:t>
      </w:r>
      <w:r w:rsidR="0059369D" w:rsidRPr="000C036F">
        <w:rPr>
          <w:rFonts w:ascii="Times New Roman" w:hAnsi="Times New Roman"/>
          <w:b/>
          <w:sz w:val="28"/>
          <w:szCs w:val="28"/>
        </w:rPr>
        <w:t xml:space="preserve"> Самарской области</w:t>
      </w:r>
      <w:r w:rsidR="0059369D" w:rsidRPr="000C036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7B3" w:rsidRPr="000C036F">
        <w:rPr>
          <w:rFonts w:ascii="Times New Roman" w:hAnsi="Times New Roman"/>
          <w:b/>
          <w:bCs/>
          <w:sz w:val="28"/>
          <w:szCs w:val="28"/>
        </w:rPr>
        <w:t xml:space="preserve">от </w:t>
      </w:r>
      <w:r w:rsidR="001508FC">
        <w:rPr>
          <w:rFonts w:ascii="Times New Roman" w:hAnsi="Times New Roman"/>
          <w:b/>
          <w:bCs/>
          <w:sz w:val="28"/>
          <w:szCs w:val="28"/>
        </w:rPr>
        <w:t>30</w:t>
      </w:r>
      <w:r w:rsidR="00715287" w:rsidRPr="000C036F">
        <w:rPr>
          <w:rFonts w:ascii="Times New Roman" w:hAnsi="Times New Roman"/>
          <w:b/>
          <w:bCs/>
          <w:sz w:val="28"/>
          <w:szCs w:val="28"/>
        </w:rPr>
        <w:t xml:space="preserve">.12.2013 № </w:t>
      </w:r>
      <w:r w:rsidR="0014189D">
        <w:rPr>
          <w:rFonts w:ascii="Times New Roman" w:hAnsi="Times New Roman"/>
          <w:b/>
          <w:bCs/>
          <w:sz w:val="28"/>
          <w:szCs w:val="28"/>
        </w:rPr>
        <w:t>1</w:t>
      </w:r>
      <w:r w:rsidR="001508FC">
        <w:rPr>
          <w:rFonts w:ascii="Times New Roman" w:hAnsi="Times New Roman"/>
          <w:b/>
          <w:bCs/>
          <w:sz w:val="28"/>
          <w:szCs w:val="28"/>
        </w:rPr>
        <w:t>39</w:t>
      </w:r>
    </w:p>
    <w:p w:rsidR="00152D59" w:rsidRPr="000C036F" w:rsidRDefault="00152D59" w:rsidP="00E711DB">
      <w:pPr>
        <w:jc w:val="both"/>
        <w:rPr>
          <w:rFonts w:ascii="Times New Roman" w:hAnsi="Times New Roman"/>
          <w:sz w:val="28"/>
          <w:szCs w:val="28"/>
        </w:rPr>
      </w:pPr>
    </w:p>
    <w:p w:rsidR="00152D59" w:rsidRPr="000C036F" w:rsidRDefault="00152D59" w:rsidP="00B63D2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036F">
        <w:rPr>
          <w:rFonts w:ascii="Times New Roman" w:hAnsi="Times New Roman"/>
          <w:sz w:val="28"/>
          <w:szCs w:val="28"/>
        </w:rPr>
        <w:t>В с</w:t>
      </w:r>
      <w:r w:rsidR="002B05C1" w:rsidRPr="000C036F">
        <w:rPr>
          <w:rFonts w:ascii="Times New Roman" w:hAnsi="Times New Roman"/>
          <w:sz w:val="28"/>
          <w:szCs w:val="28"/>
        </w:rPr>
        <w:t>оответствии со статьей 33</w:t>
      </w:r>
      <w:r w:rsidR="00A11DB7" w:rsidRPr="000C036F">
        <w:rPr>
          <w:rFonts w:ascii="Times New Roman" w:hAnsi="Times New Roman"/>
          <w:sz w:val="28"/>
          <w:szCs w:val="28"/>
        </w:rPr>
        <w:t xml:space="preserve"> </w:t>
      </w:r>
      <w:r w:rsidR="00842033" w:rsidRPr="000C036F">
        <w:rPr>
          <w:rFonts w:ascii="Times New Roman" w:hAnsi="Times New Roman"/>
          <w:sz w:val="28"/>
          <w:szCs w:val="28"/>
        </w:rPr>
        <w:t xml:space="preserve">Градостроительного кодекса Российской </w:t>
      </w:r>
      <w:proofErr w:type="gramStart"/>
      <w:r w:rsidR="00842033" w:rsidRPr="000C036F">
        <w:rPr>
          <w:rFonts w:ascii="Times New Roman" w:hAnsi="Times New Roman"/>
          <w:sz w:val="28"/>
          <w:szCs w:val="28"/>
        </w:rPr>
        <w:t>Федерации, пунктом 20 части 1 статьи 14</w:t>
      </w:r>
      <w:r w:rsidR="005201E8" w:rsidRPr="000C036F">
        <w:rPr>
          <w:rFonts w:ascii="Times New Roman" w:hAnsi="Times New Roman"/>
          <w:sz w:val="28"/>
          <w:szCs w:val="28"/>
        </w:rPr>
        <w:t xml:space="preserve"> Федерального закона от 6 октября 2003 года № 131-ФЗ «Об общих принципах организации местного самоуправления в Российской Федерации»</w:t>
      </w:r>
      <w:r w:rsidR="00135696" w:rsidRPr="000C036F">
        <w:rPr>
          <w:rFonts w:ascii="Times New Roman" w:hAnsi="Times New Roman"/>
          <w:sz w:val="28"/>
          <w:szCs w:val="28"/>
        </w:rPr>
        <w:t>, с учетом заключения о результатах публичных слушаний по проекту</w:t>
      </w:r>
      <w:r w:rsidR="00E8092D" w:rsidRPr="000C036F">
        <w:rPr>
          <w:rFonts w:ascii="Times New Roman" w:hAnsi="Times New Roman"/>
          <w:sz w:val="28"/>
          <w:szCs w:val="28"/>
        </w:rPr>
        <w:t xml:space="preserve"> изменений в</w:t>
      </w:r>
      <w:r w:rsidR="00135696" w:rsidRPr="000C036F">
        <w:rPr>
          <w:rFonts w:ascii="Times New Roman" w:hAnsi="Times New Roman"/>
          <w:sz w:val="28"/>
          <w:szCs w:val="28"/>
        </w:rPr>
        <w:t xml:space="preserve"> </w:t>
      </w:r>
      <w:r w:rsidR="00A11DB7" w:rsidRPr="000C036F">
        <w:rPr>
          <w:rFonts w:ascii="Times New Roman" w:hAnsi="Times New Roman"/>
          <w:sz w:val="28"/>
          <w:szCs w:val="28"/>
        </w:rPr>
        <w:t>Правил</w:t>
      </w:r>
      <w:r w:rsidR="00E8092D" w:rsidRPr="000C036F">
        <w:rPr>
          <w:rFonts w:ascii="Times New Roman" w:hAnsi="Times New Roman"/>
          <w:sz w:val="28"/>
          <w:szCs w:val="28"/>
        </w:rPr>
        <w:t>а</w:t>
      </w:r>
      <w:r w:rsidR="00A11DB7" w:rsidRPr="000C036F">
        <w:rPr>
          <w:rFonts w:ascii="Times New Roman" w:hAnsi="Times New Roman"/>
          <w:sz w:val="28"/>
          <w:szCs w:val="28"/>
        </w:rPr>
        <w:t xml:space="preserve"> землепользования и застройки</w:t>
      </w:r>
      <w:r w:rsidR="00135696" w:rsidRPr="000C036F">
        <w:rPr>
          <w:rFonts w:ascii="Times New Roman" w:hAnsi="Times New Roman"/>
          <w:sz w:val="28"/>
          <w:szCs w:val="28"/>
        </w:rPr>
        <w:t xml:space="preserve"> </w:t>
      </w:r>
      <w:r w:rsidR="00715287" w:rsidRPr="000C036F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1508FC">
        <w:rPr>
          <w:rFonts w:ascii="Times New Roman" w:hAnsi="Times New Roman"/>
          <w:sz w:val="28"/>
          <w:szCs w:val="28"/>
        </w:rPr>
        <w:t>Мокша</w:t>
      </w:r>
      <w:r w:rsidR="00715287" w:rsidRPr="000C036F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14189D">
        <w:rPr>
          <w:rFonts w:ascii="Times New Roman" w:hAnsi="Times New Roman"/>
          <w:sz w:val="28"/>
          <w:szCs w:val="28"/>
        </w:rPr>
        <w:t>Большеглушицкий</w:t>
      </w:r>
      <w:r w:rsidR="00D70CBE" w:rsidRPr="000C036F" w:rsidDel="00D70CBE">
        <w:rPr>
          <w:rFonts w:ascii="Times New Roman" w:hAnsi="Times New Roman"/>
          <w:sz w:val="28"/>
          <w:szCs w:val="28"/>
        </w:rPr>
        <w:t xml:space="preserve"> </w:t>
      </w:r>
      <w:r w:rsidR="00135696" w:rsidRPr="000C036F">
        <w:rPr>
          <w:rFonts w:ascii="Times New Roman" w:hAnsi="Times New Roman"/>
          <w:sz w:val="28"/>
          <w:szCs w:val="28"/>
        </w:rPr>
        <w:t>Самарской области</w:t>
      </w:r>
      <w:r w:rsidR="00A24DDF" w:rsidRPr="000C036F">
        <w:rPr>
          <w:rFonts w:ascii="Times New Roman" w:hAnsi="Times New Roman"/>
          <w:sz w:val="28"/>
          <w:szCs w:val="28"/>
        </w:rPr>
        <w:t xml:space="preserve"> от</w:t>
      </w:r>
      <w:r w:rsidR="00DE1036" w:rsidRPr="000C036F">
        <w:rPr>
          <w:rFonts w:ascii="Times New Roman" w:hAnsi="Times New Roman"/>
          <w:sz w:val="28"/>
          <w:szCs w:val="28"/>
        </w:rPr>
        <w:t xml:space="preserve"> </w:t>
      </w:r>
      <w:r w:rsidR="0014189D">
        <w:rPr>
          <w:rFonts w:ascii="Times New Roman" w:hAnsi="Times New Roman"/>
          <w:sz w:val="28"/>
          <w:szCs w:val="28"/>
        </w:rPr>
        <w:t>14</w:t>
      </w:r>
      <w:r w:rsidR="004358EE">
        <w:rPr>
          <w:rFonts w:ascii="Times New Roman" w:hAnsi="Times New Roman"/>
          <w:sz w:val="28"/>
          <w:szCs w:val="28"/>
        </w:rPr>
        <w:t>.1</w:t>
      </w:r>
      <w:r w:rsidR="0014189D">
        <w:rPr>
          <w:rFonts w:ascii="Times New Roman" w:hAnsi="Times New Roman"/>
          <w:sz w:val="28"/>
          <w:szCs w:val="28"/>
        </w:rPr>
        <w:t>1</w:t>
      </w:r>
      <w:r w:rsidR="004358EE">
        <w:rPr>
          <w:rFonts w:ascii="Times New Roman" w:hAnsi="Times New Roman"/>
          <w:sz w:val="28"/>
          <w:szCs w:val="28"/>
        </w:rPr>
        <w:t>.2015 г.</w:t>
      </w:r>
      <w:r w:rsidR="0069741B" w:rsidRPr="000C036F">
        <w:rPr>
          <w:rFonts w:ascii="Times New Roman" w:hAnsi="Times New Roman"/>
          <w:sz w:val="28"/>
          <w:szCs w:val="28"/>
        </w:rPr>
        <w:t>,</w:t>
      </w:r>
      <w:r w:rsidR="009D4DB8" w:rsidRPr="000C036F">
        <w:rPr>
          <w:rFonts w:ascii="Times New Roman" w:hAnsi="Times New Roman"/>
          <w:sz w:val="28"/>
          <w:szCs w:val="28"/>
        </w:rPr>
        <w:t xml:space="preserve"> </w:t>
      </w:r>
      <w:r w:rsidR="005201E8" w:rsidRPr="000C036F">
        <w:rPr>
          <w:rFonts w:ascii="Times New Roman" w:hAnsi="Times New Roman"/>
          <w:sz w:val="28"/>
          <w:szCs w:val="28"/>
        </w:rPr>
        <w:t xml:space="preserve">Собрание представителей </w:t>
      </w:r>
      <w:r w:rsidR="00715287" w:rsidRPr="000C036F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1508FC">
        <w:rPr>
          <w:rFonts w:ascii="Times New Roman" w:hAnsi="Times New Roman"/>
          <w:sz w:val="28"/>
          <w:szCs w:val="28"/>
        </w:rPr>
        <w:t>Мокша</w:t>
      </w:r>
      <w:r w:rsidR="00715287" w:rsidRPr="000C036F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14189D">
        <w:rPr>
          <w:rFonts w:ascii="Times New Roman" w:hAnsi="Times New Roman"/>
          <w:sz w:val="28"/>
          <w:szCs w:val="28"/>
        </w:rPr>
        <w:t>Большеглушицкий</w:t>
      </w:r>
      <w:r w:rsidR="00D70CBE" w:rsidRPr="000C036F">
        <w:rPr>
          <w:rFonts w:ascii="Times New Roman" w:hAnsi="Times New Roman"/>
          <w:sz w:val="28"/>
          <w:szCs w:val="28"/>
        </w:rPr>
        <w:t xml:space="preserve"> </w:t>
      </w:r>
      <w:r w:rsidR="005201E8" w:rsidRPr="000C036F">
        <w:rPr>
          <w:rFonts w:ascii="Times New Roman" w:hAnsi="Times New Roman"/>
          <w:sz w:val="28"/>
          <w:szCs w:val="28"/>
        </w:rPr>
        <w:t>Самарской области</w:t>
      </w:r>
      <w:proofErr w:type="gramEnd"/>
      <w:r w:rsidR="005201E8" w:rsidRPr="000C036F">
        <w:rPr>
          <w:rFonts w:ascii="Times New Roman" w:hAnsi="Times New Roman"/>
          <w:sz w:val="28"/>
          <w:szCs w:val="28"/>
        </w:rPr>
        <w:t xml:space="preserve"> решило:</w:t>
      </w:r>
    </w:p>
    <w:p w:rsidR="00E1090C" w:rsidRDefault="00D70CBE" w:rsidP="00B63D27">
      <w:pPr>
        <w:spacing w:line="360" w:lineRule="auto"/>
        <w:ind w:firstLine="700"/>
        <w:jc w:val="both"/>
        <w:rPr>
          <w:rFonts w:ascii="Times New Roman" w:hAnsi="Times New Roman"/>
          <w:bCs/>
          <w:sz w:val="28"/>
          <w:szCs w:val="28"/>
        </w:rPr>
      </w:pPr>
      <w:r w:rsidRPr="000C036F">
        <w:rPr>
          <w:rFonts w:ascii="Times New Roman" w:hAnsi="Times New Roman"/>
          <w:sz w:val="28"/>
          <w:szCs w:val="28"/>
        </w:rPr>
        <w:t xml:space="preserve">1. </w:t>
      </w:r>
      <w:r w:rsidR="0059369D" w:rsidRPr="000C036F">
        <w:rPr>
          <w:rFonts w:ascii="Times New Roman" w:hAnsi="Times New Roman"/>
          <w:sz w:val="28"/>
          <w:szCs w:val="28"/>
        </w:rPr>
        <w:t xml:space="preserve">Внести </w:t>
      </w:r>
      <w:r w:rsidR="007A7C76" w:rsidRPr="000C036F">
        <w:rPr>
          <w:rFonts w:ascii="Times New Roman" w:hAnsi="Times New Roman"/>
          <w:sz w:val="28"/>
          <w:szCs w:val="28"/>
        </w:rPr>
        <w:t xml:space="preserve">следующие изменения в </w:t>
      </w:r>
      <w:r w:rsidR="00FD6ACB" w:rsidRPr="000C036F">
        <w:rPr>
          <w:rFonts w:ascii="Times New Roman" w:hAnsi="Times New Roman"/>
          <w:sz w:val="28"/>
          <w:szCs w:val="28"/>
        </w:rPr>
        <w:t>Правил</w:t>
      </w:r>
      <w:r w:rsidR="007A7C76" w:rsidRPr="000C036F">
        <w:rPr>
          <w:rFonts w:ascii="Times New Roman" w:hAnsi="Times New Roman"/>
          <w:sz w:val="28"/>
          <w:szCs w:val="28"/>
        </w:rPr>
        <w:t>а</w:t>
      </w:r>
      <w:r w:rsidR="0059369D" w:rsidRPr="000C036F">
        <w:rPr>
          <w:rFonts w:ascii="Times New Roman" w:hAnsi="Times New Roman"/>
          <w:sz w:val="28"/>
          <w:szCs w:val="28"/>
        </w:rPr>
        <w:t xml:space="preserve"> землепользования и застройки </w:t>
      </w:r>
      <w:r w:rsidR="00715287" w:rsidRPr="000C036F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1508FC">
        <w:rPr>
          <w:rFonts w:ascii="Times New Roman" w:hAnsi="Times New Roman"/>
          <w:sz w:val="28"/>
          <w:szCs w:val="28"/>
        </w:rPr>
        <w:t>Мокша</w:t>
      </w:r>
      <w:r w:rsidR="00715287" w:rsidRPr="000C036F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14189D">
        <w:rPr>
          <w:rFonts w:ascii="Times New Roman" w:hAnsi="Times New Roman"/>
          <w:sz w:val="28"/>
          <w:szCs w:val="28"/>
        </w:rPr>
        <w:t>Большеглушицкий</w:t>
      </w:r>
      <w:r w:rsidR="0059369D" w:rsidRPr="000C036F" w:rsidDel="00D70CBE">
        <w:rPr>
          <w:rFonts w:ascii="Times New Roman" w:hAnsi="Times New Roman"/>
          <w:sz w:val="28"/>
          <w:szCs w:val="28"/>
        </w:rPr>
        <w:t xml:space="preserve"> </w:t>
      </w:r>
      <w:r w:rsidR="0059369D" w:rsidRPr="000C036F">
        <w:rPr>
          <w:rFonts w:ascii="Times New Roman" w:hAnsi="Times New Roman"/>
          <w:sz w:val="28"/>
          <w:szCs w:val="28"/>
        </w:rPr>
        <w:t xml:space="preserve">Самарской области, утвержденные </w:t>
      </w:r>
      <w:r w:rsidR="006776E1">
        <w:rPr>
          <w:rFonts w:ascii="Times New Roman" w:hAnsi="Times New Roman"/>
          <w:sz w:val="28"/>
          <w:szCs w:val="28"/>
        </w:rPr>
        <w:t xml:space="preserve">решением </w:t>
      </w:r>
      <w:r w:rsidR="00DC061F" w:rsidRPr="000C036F">
        <w:rPr>
          <w:rFonts w:ascii="Times New Roman" w:hAnsi="Times New Roman"/>
          <w:sz w:val="28"/>
          <w:szCs w:val="28"/>
        </w:rPr>
        <w:t>Собрани</w:t>
      </w:r>
      <w:r w:rsidR="006776E1">
        <w:rPr>
          <w:rFonts w:ascii="Times New Roman" w:hAnsi="Times New Roman"/>
          <w:sz w:val="28"/>
          <w:szCs w:val="28"/>
        </w:rPr>
        <w:t>я</w:t>
      </w:r>
      <w:r w:rsidR="00DC061F" w:rsidRPr="000C036F">
        <w:rPr>
          <w:rFonts w:ascii="Times New Roman" w:hAnsi="Times New Roman"/>
          <w:sz w:val="28"/>
          <w:szCs w:val="28"/>
        </w:rPr>
        <w:t xml:space="preserve"> представителей</w:t>
      </w:r>
      <w:r w:rsidR="0059369D" w:rsidRPr="000C036F">
        <w:rPr>
          <w:rFonts w:ascii="Times New Roman" w:hAnsi="Times New Roman"/>
          <w:sz w:val="28"/>
          <w:szCs w:val="28"/>
        </w:rPr>
        <w:t xml:space="preserve"> </w:t>
      </w:r>
      <w:r w:rsidR="00715287" w:rsidRPr="000C036F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1508FC">
        <w:rPr>
          <w:rFonts w:ascii="Times New Roman" w:hAnsi="Times New Roman"/>
          <w:sz w:val="28"/>
          <w:szCs w:val="28"/>
        </w:rPr>
        <w:t>Мокша</w:t>
      </w:r>
      <w:r w:rsidR="00715287" w:rsidRPr="000C036F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14189D" w:rsidRPr="00145E99">
        <w:rPr>
          <w:rFonts w:ascii="Times New Roman" w:hAnsi="Times New Roman"/>
          <w:sz w:val="28"/>
          <w:szCs w:val="28"/>
        </w:rPr>
        <w:t>Большеглушицкий</w:t>
      </w:r>
      <w:r w:rsidR="0059369D" w:rsidRPr="00145E99">
        <w:rPr>
          <w:rFonts w:ascii="Times New Roman" w:hAnsi="Times New Roman"/>
          <w:sz w:val="28"/>
          <w:szCs w:val="28"/>
        </w:rPr>
        <w:t xml:space="preserve"> Самарской области</w:t>
      </w:r>
      <w:r w:rsidR="0059369D" w:rsidRPr="00145E99">
        <w:rPr>
          <w:rFonts w:ascii="Times New Roman" w:hAnsi="Times New Roman"/>
          <w:bCs/>
          <w:sz w:val="28"/>
          <w:szCs w:val="28"/>
        </w:rPr>
        <w:t xml:space="preserve"> от </w:t>
      </w:r>
      <w:r w:rsidR="00E1090C" w:rsidRPr="00145E99">
        <w:rPr>
          <w:rFonts w:ascii="Times New Roman" w:hAnsi="Times New Roman"/>
          <w:bCs/>
          <w:sz w:val="28"/>
          <w:szCs w:val="28"/>
        </w:rPr>
        <w:t xml:space="preserve"> </w:t>
      </w:r>
      <w:r w:rsidR="001508FC">
        <w:rPr>
          <w:rFonts w:ascii="Times New Roman" w:hAnsi="Times New Roman"/>
          <w:bCs/>
          <w:sz w:val="28"/>
          <w:szCs w:val="28"/>
        </w:rPr>
        <w:t>30</w:t>
      </w:r>
      <w:r w:rsidR="00E1090C" w:rsidRPr="00145E99">
        <w:rPr>
          <w:rFonts w:ascii="Times New Roman" w:hAnsi="Times New Roman"/>
          <w:bCs/>
          <w:sz w:val="28"/>
          <w:szCs w:val="28"/>
        </w:rPr>
        <w:t xml:space="preserve">.12.2013 </w:t>
      </w:r>
      <w:r w:rsidR="0059369D" w:rsidRPr="00145E99">
        <w:rPr>
          <w:rFonts w:ascii="Times New Roman" w:hAnsi="Times New Roman"/>
          <w:bCs/>
          <w:sz w:val="28"/>
          <w:szCs w:val="28"/>
        </w:rPr>
        <w:t>№</w:t>
      </w:r>
      <w:r w:rsidR="00737724" w:rsidRPr="00145E99">
        <w:rPr>
          <w:rFonts w:ascii="Times New Roman" w:hAnsi="Times New Roman"/>
          <w:bCs/>
          <w:sz w:val="28"/>
          <w:szCs w:val="28"/>
        </w:rPr>
        <w:t xml:space="preserve"> </w:t>
      </w:r>
      <w:r w:rsidR="004A6E32" w:rsidRPr="00145E99">
        <w:rPr>
          <w:rFonts w:ascii="Times New Roman" w:hAnsi="Times New Roman"/>
          <w:bCs/>
          <w:sz w:val="28"/>
          <w:szCs w:val="28"/>
        </w:rPr>
        <w:t>1</w:t>
      </w:r>
      <w:r w:rsidR="001508FC">
        <w:rPr>
          <w:rFonts w:ascii="Times New Roman" w:hAnsi="Times New Roman"/>
          <w:bCs/>
          <w:sz w:val="28"/>
          <w:szCs w:val="28"/>
        </w:rPr>
        <w:t>39</w:t>
      </w:r>
      <w:r w:rsidR="007A7C76" w:rsidRPr="00145E99">
        <w:rPr>
          <w:rFonts w:ascii="Times New Roman" w:hAnsi="Times New Roman"/>
          <w:bCs/>
          <w:sz w:val="28"/>
          <w:szCs w:val="28"/>
        </w:rPr>
        <w:t>:</w:t>
      </w:r>
    </w:p>
    <w:p w:rsidR="00222BCF" w:rsidRPr="00222BCF" w:rsidRDefault="001508FC" w:rsidP="00222BCF">
      <w:pPr>
        <w:spacing w:line="360" w:lineRule="auto"/>
        <w:ind w:firstLine="708"/>
        <w:jc w:val="both"/>
        <w:outlineLvl w:val="0"/>
        <w:rPr>
          <w:rFonts w:ascii="Times New Roman" w:hAnsi="Times New Roman"/>
          <w:sz w:val="28"/>
          <w:szCs w:val="28"/>
          <w:u w:color="FFFFFF"/>
        </w:rPr>
      </w:pPr>
      <w:r w:rsidRPr="00222BCF">
        <w:rPr>
          <w:rFonts w:ascii="Times New Roman" w:hAnsi="Times New Roman"/>
          <w:sz w:val="28"/>
          <w:szCs w:val="28"/>
        </w:rPr>
        <w:t>1</w:t>
      </w:r>
      <w:r w:rsidRPr="00222BCF">
        <w:rPr>
          <w:rFonts w:ascii="Times New Roman" w:hAnsi="Times New Roman"/>
          <w:b/>
          <w:sz w:val="28"/>
          <w:szCs w:val="28"/>
        </w:rPr>
        <w:t xml:space="preserve">) </w:t>
      </w:r>
      <w:r w:rsidR="00222BCF" w:rsidRPr="00222BCF">
        <w:rPr>
          <w:rFonts w:ascii="Times New Roman" w:hAnsi="Times New Roman"/>
          <w:sz w:val="28"/>
          <w:szCs w:val="28"/>
          <w:u w:color="FFFFFF"/>
        </w:rPr>
        <w:t xml:space="preserve">В статье 19: </w:t>
      </w:r>
    </w:p>
    <w:p w:rsidR="00222BCF" w:rsidRPr="00222BCF" w:rsidRDefault="00222BCF" w:rsidP="00222BCF">
      <w:pPr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  <w:u w:color="FFFFFF"/>
        </w:rPr>
      </w:pPr>
      <w:r w:rsidRPr="00222BCF">
        <w:rPr>
          <w:rFonts w:ascii="Times New Roman" w:hAnsi="Times New Roman"/>
          <w:sz w:val="28"/>
          <w:szCs w:val="28"/>
          <w:u w:color="FFFFFF"/>
        </w:rPr>
        <w:t xml:space="preserve">а)  часть 6 изложить в следующей редакции: </w:t>
      </w:r>
    </w:p>
    <w:p w:rsidR="00222BCF" w:rsidRPr="00222BCF" w:rsidRDefault="00222BCF" w:rsidP="00222BCF">
      <w:pPr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  <w:u w:color="FFFFFF"/>
        </w:rPr>
      </w:pPr>
      <w:r w:rsidRPr="00222BCF">
        <w:rPr>
          <w:rFonts w:ascii="Times New Roman" w:hAnsi="Times New Roman"/>
          <w:sz w:val="28"/>
          <w:szCs w:val="28"/>
          <w:u w:color="FFFFFF"/>
        </w:rPr>
        <w:lastRenderedPageBreak/>
        <w:t>«6. Градостроительные планы земельных участков, выданные до вступления в силу Правил, решений о внесении изменений в Правила, являются действительными</w:t>
      </w:r>
      <w:proofErr w:type="gramStart"/>
      <w:r w:rsidRPr="00222BCF">
        <w:rPr>
          <w:rFonts w:ascii="Times New Roman" w:hAnsi="Times New Roman"/>
          <w:sz w:val="28"/>
          <w:szCs w:val="28"/>
          <w:u w:color="FFFFFF"/>
        </w:rPr>
        <w:t>.»;</w:t>
      </w:r>
      <w:proofErr w:type="gramEnd"/>
    </w:p>
    <w:p w:rsidR="00222BCF" w:rsidRPr="00222BCF" w:rsidRDefault="00222BCF" w:rsidP="00222BCF">
      <w:pPr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  <w:u w:color="FFFFFF"/>
        </w:rPr>
      </w:pPr>
      <w:r w:rsidRPr="00222BCF">
        <w:rPr>
          <w:rFonts w:ascii="Times New Roman" w:hAnsi="Times New Roman"/>
          <w:sz w:val="28"/>
          <w:szCs w:val="28"/>
          <w:u w:color="FFFFFF"/>
        </w:rPr>
        <w:t>б) дополнить частями 10–11 следующего содержания:</w:t>
      </w:r>
    </w:p>
    <w:p w:rsidR="00222BCF" w:rsidRPr="00222BCF" w:rsidRDefault="00222BCF" w:rsidP="00222BCF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222BCF">
        <w:rPr>
          <w:rFonts w:ascii="Times New Roman" w:hAnsi="Times New Roman"/>
          <w:sz w:val="28"/>
          <w:szCs w:val="28"/>
          <w:u w:color="FFFFFF"/>
        </w:rPr>
        <w:t xml:space="preserve">10. </w:t>
      </w:r>
      <w:proofErr w:type="gramStart"/>
      <w:r w:rsidRPr="00222BCF">
        <w:rPr>
          <w:rFonts w:ascii="Times New Roman" w:hAnsi="Times New Roman"/>
          <w:sz w:val="28"/>
          <w:szCs w:val="28"/>
          <w:u w:color="FFFFFF"/>
        </w:rPr>
        <w:t>Градостроительные регламенты территориальных зон инженерной и транспортной инфраструктур, зон специального назначения, производственных зон применяются к территориям, расположенным на карте градостроительного зонирования поселения за границами населенных пунктов:</w:t>
      </w:r>
      <w:proofErr w:type="gramEnd"/>
    </w:p>
    <w:p w:rsidR="00222BCF" w:rsidRPr="00222BCF" w:rsidRDefault="00222BCF" w:rsidP="00222BCF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222BCF">
        <w:rPr>
          <w:rFonts w:ascii="Times New Roman" w:hAnsi="Times New Roman"/>
          <w:sz w:val="28"/>
          <w:szCs w:val="28"/>
          <w:u w:color="FFFFFF"/>
        </w:rPr>
        <w:t>1) отнесенным к землям промышленности, энергетики, транспорта, связи, радиовещания, телевидения, информатики, землям для обеспечения космической деятельности, землям обороны, безопасности и землям иного специального назначения – со дня вступления в силу настоящих Правил;</w:t>
      </w:r>
    </w:p>
    <w:p w:rsidR="00222BCF" w:rsidRPr="00222BCF" w:rsidRDefault="00222BCF" w:rsidP="00222BCF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proofErr w:type="gramStart"/>
      <w:r w:rsidRPr="00222BCF">
        <w:rPr>
          <w:rFonts w:ascii="Times New Roman" w:hAnsi="Times New Roman"/>
          <w:sz w:val="28"/>
          <w:szCs w:val="28"/>
          <w:u w:color="FFFFFF"/>
        </w:rPr>
        <w:t>2) отнесенным к землям сельскохозяйственного назначения  – со дня осуществления государственного кадастрового учета земельных участков в связи с их переводом в категорию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в соответствии с Федеральным законом Российской Федерации от 21 декабря 2004 года № 172-ФЗ «О переводе земель и земельных</w:t>
      </w:r>
      <w:proofErr w:type="gramEnd"/>
      <w:r w:rsidRPr="00222BCF">
        <w:rPr>
          <w:rFonts w:ascii="Times New Roman" w:hAnsi="Times New Roman"/>
          <w:sz w:val="28"/>
          <w:szCs w:val="28"/>
          <w:u w:color="FFFFFF"/>
        </w:rPr>
        <w:t xml:space="preserve"> участков из одной категории в другую».</w:t>
      </w:r>
    </w:p>
    <w:p w:rsidR="00222BCF" w:rsidRPr="00222BCF" w:rsidRDefault="00222BCF" w:rsidP="00222BCF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222BCF">
        <w:rPr>
          <w:rFonts w:ascii="Times New Roman" w:hAnsi="Times New Roman"/>
          <w:sz w:val="28"/>
          <w:szCs w:val="28"/>
          <w:u w:color="FFFFFF"/>
        </w:rPr>
        <w:t xml:space="preserve">11. </w:t>
      </w:r>
      <w:r w:rsidRPr="00222BCF">
        <w:rPr>
          <w:rFonts w:ascii="Times New Roman" w:hAnsi="Times New Roman"/>
          <w:sz w:val="28"/>
          <w:szCs w:val="28"/>
          <w:u w:color="FFFFFF"/>
        </w:rPr>
        <w:tab/>
        <w:t xml:space="preserve">  Предельные (минимальные и (или) максимальные) размеры земельных участков, установленные Правилами, не применяются к земельным участкам:</w:t>
      </w:r>
    </w:p>
    <w:p w:rsidR="00222BCF" w:rsidRPr="00222BCF" w:rsidRDefault="00222BCF" w:rsidP="00222BCF">
      <w:pPr>
        <w:numPr>
          <w:ilvl w:val="2"/>
          <w:numId w:val="14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u w:color="FFFFFF"/>
        </w:rPr>
      </w:pPr>
      <w:r w:rsidRPr="00222BCF">
        <w:rPr>
          <w:rFonts w:ascii="Times New Roman" w:hAnsi="Times New Roman"/>
          <w:sz w:val="28"/>
          <w:szCs w:val="28"/>
          <w:u w:color="FFFFFF"/>
        </w:rPr>
        <w:t>находящимся в государственной и муниципальной собственности, предоставляемым в собственность бесплатно гражданам, имеющим трех и более детей;</w:t>
      </w:r>
    </w:p>
    <w:p w:rsidR="00222BCF" w:rsidRPr="00222BCF" w:rsidRDefault="00222BCF" w:rsidP="00222BCF">
      <w:pPr>
        <w:numPr>
          <w:ilvl w:val="2"/>
          <w:numId w:val="14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u w:color="FFFFFF"/>
        </w:rPr>
      </w:pPr>
      <w:r w:rsidRPr="00222BCF">
        <w:rPr>
          <w:rFonts w:ascii="Times New Roman" w:hAnsi="Times New Roman"/>
          <w:sz w:val="28"/>
          <w:szCs w:val="28"/>
          <w:u w:color="FFFFFF"/>
        </w:rPr>
        <w:t xml:space="preserve">находящимся в государственной и муниципальной собственности, предоставляемым бесплатно в собственность иным, не указанным в пункте 1 настоящей части отдельным категориям граждан и (или) некоммерческим организациям, созданным гражданами, в случаях, предусмотренных федеральными </w:t>
      </w:r>
      <w:r w:rsidRPr="00222BCF">
        <w:rPr>
          <w:rFonts w:ascii="Times New Roman" w:hAnsi="Times New Roman"/>
          <w:sz w:val="28"/>
          <w:szCs w:val="28"/>
          <w:u w:color="FFFFFF"/>
        </w:rPr>
        <w:lastRenderedPageBreak/>
        <w:t>законами, отдельным категориям граждан в случаях, предусмотренных законами Самарской области;</w:t>
      </w:r>
    </w:p>
    <w:p w:rsidR="00222BCF" w:rsidRPr="00222BCF" w:rsidRDefault="00222BCF" w:rsidP="00222BCF">
      <w:pPr>
        <w:numPr>
          <w:ilvl w:val="2"/>
          <w:numId w:val="14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u w:color="FFFFFF"/>
        </w:rPr>
      </w:pPr>
      <w:r w:rsidRPr="00222BCF">
        <w:rPr>
          <w:rFonts w:ascii="Times New Roman" w:hAnsi="Times New Roman"/>
          <w:sz w:val="28"/>
          <w:szCs w:val="28"/>
          <w:u w:color="FFFFFF"/>
        </w:rPr>
        <w:t xml:space="preserve">находящимся в государственной и муниципальной собственности, предоставляемым гражданам для индивидуального жилищного строительства, личного подсобного хозяйства, садоводства, огородничества, дачного хозяйства, размер которых </w:t>
      </w:r>
      <w:proofErr w:type="gramStart"/>
      <w:r w:rsidRPr="00222BCF">
        <w:rPr>
          <w:rFonts w:ascii="Times New Roman" w:hAnsi="Times New Roman"/>
          <w:sz w:val="28"/>
          <w:szCs w:val="28"/>
          <w:u w:color="FFFFFF"/>
        </w:rPr>
        <w:t>менее минимального</w:t>
      </w:r>
      <w:proofErr w:type="gramEnd"/>
      <w:r w:rsidRPr="00222BCF">
        <w:rPr>
          <w:rFonts w:ascii="Times New Roman" w:hAnsi="Times New Roman"/>
          <w:sz w:val="28"/>
          <w:szCs w:val="28"/>
          <w:u w:color="FFFFFF"/>
        </w:rPr>
        <w:t xml:space="preserve"> размера земельного участка, установленного Правилами, при наличии общей границы с земельным участком, которым гражданин обладает на праве собственности или постоянного (бессрочного) пользования, или пожизненного наследуемого владения;</w:t>
      </w:r>
    </w:p>
    <w:p w:rsidR="00222BCF" w:rsidRPr="00222BCF" w:rsidRDefault="00222BCF" w:rsidP="00222BCF">
      <w:pPr>
        <w:numPr>
          <w:ilvl w:val="2"/>
          <w:numId w:val="14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u w:color="FFFFFF"/>
        </w:rPr>
      </w:pPr>
      <w:proofErr w:type="gramStart"/>
      <w:r w:rsidRPr="00222BCF">
        <w:rPr>
          <w:rFonts w:ascii="Times New Roman" w:hAnsi="Times New Roman"/>
          <w:sz w:val="28"/>
          <w:szCs w:val="28"/>
          <w:u w:color="FFFFFF"/>
        </w:rPr>
        <w:t xml:space="preserve">учтенным в соответствии с Федеральным законом </w:t>
      </w:r>
      <w:r w:rsidR="00817435">
        <w:rPr>
          <w:rFonts w:ascii="Times New Roman" w:hAnsi="Times New Roman"/>
          <w:sz w:val="28"/>
          <w:szCs w:val="28"/>
          <w:u w:color="FFFFFF"/>
        </w:rPr>
        <w:t xml:space="preserve">от </w:t>
      </w:r>
      <w:r w:rsidRPr="00222BCF">
        <w:rPr>
          <w:rFonts w:ascii="Times New Roman" w:hAnsi="Times New Roman"/>
          <w:sz w:val="28"/>
          <w:szCs w:val="28"/>
          <w:u w:color="FFFFFF"/>
        </w:rPr>
        <w:t>24.07.2007 № 221-ФЗ «О государственном кадастре недвижимости» до вступления в силу Правил;</w:t>
      </w:r>
      <w:proofErr w:type="gramEnd"/>
    </w:p>
    <w:p w:rsidR="00222BCF" w:rsidRPr="00222BCF" w:rsidRDefault="00222BCF" w:rsidP="00222BCF">
      <w:pPr>
        <w:numPr>
          <w:ilvl w:val="2"/>
          <w:numId w:val="14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u w:color="FFFFFF"/>
        </w:rPr>
      </w:pPr>
      <w:proofErr w:type="gramStart"/>
      <w:r w:rsidRPr="00222BCF">
        <w:rPr>
          <w:rFonts w:ascii="Times New Roman" w:hAnsi="Times New Roman"/>
          <w:sz w:val="28"/>
          <w:szCs w:val="28"/>
          <w:u w:color="FFFFFF"/>
        </w:rPr>
        <w:t>права</w:t>
      </w:r>
      <w:proofErr w:type="gramEnd"/>
      <w:r w:rsidRPr="00222BCF">
        <w:rPr>
          <w:rFonts w:ascii="Times New Roman" w:hAnsi="Times New Roman"/>
          <w:sz w:val="28"/>
          <w:szCs w:val="28"/>
          <w:u w:color="FFFFFF"/>
        </w:rPr>
        <w:t xml:space="preserve"> на которые возникли до дня вступления в силу Федерального </w:t>
      </w:r>
      <w:r w:rsidRPr="00817435">
        <w:rPr>
          <w:rFonts w:ascii="Times New Roman" w:hAnsi="Times New Roman"/>
          <w:sz w:val="28"/>
          <w:szCs w:val="28"/>
          <w:u w:color="FFFFFF"/>
        </w:rPr>
        <w:t xml:space="preserve">закона </w:t>
      </w:r>
      <w:r w:rsidR="00817435" w:rsidRPr="00817435">
        <w:rPr>
          <w:rFonts w:ascii="Times New Roman" w:hAnsi="Times New Roman"/>
          <w:sz w:val="28"/>
        </w:rPr>
        <w:t xml:space="preserve">от </w:t>
      </w:r>
      <w:r w:rsidR="00817435" w:rsidRPr="00817435">
        <w:rPr>
          <w:rFonts w:ascii="Times New Roman" w:hAnsi="Times New Roman"/>
          <w:sz w:val="28"/>
          <w:szCs w:val="28"/>
        </w:rPr>
        <w:t>21.07.1997 № 122-ФЗ</w:t>
      </w:r>
      <w:r w:rsidR="00817435" w:rsidRPr="00817435"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817435">
        <w:rPr>
          <w:rFonts w:ascii="Times New Roman" w:hAnsi="Times New Roman"/>
          <w:sz w:val="28"/>
          <w:szCs w:val="28"/>
          <w:u w:color="FFFFFF"/>
        </w:rPr>
        <w:t>«О государственной регистрации прав на</w:t>
      </w:r>
      <w:r w:rsidRPr="00222BCF">
        <w:rPr>
          <w:rFonts w:ascii="Times New Roman" w:hAnsi="Times New Roman"/>
          <w:sz w:val="28"/>
          <w:szCs w:val="28"/>
          <w:u w:color="FFFFFF"/>
        </w:rPr>
        <w:t xml:space="preserve"> недвижимое имущество и сделок с ним» и не прекращены, государственный кадастровый учет которых не осуществлен, сведения о которых внесены в государственный кадастр недвижимости в качестве ранее учтенных; </w:t>
      </w:r>
    </w:p>
    <w:p w:rsidR="00222BCF" w:rsidRPr="00222BCF" w:rsidRDefault="00222BCF" w:rsidP="00222BCF">
      <w:pPr>
        <w:numPr>
          <w:ilvl w:val="2"/>
          <w:numId w:val="14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u w:color="FFFFFF"/>
        </w:rPr>
      </w:pPr>
      <w:r w:rsidRPr="00222BCF">
        <w:rPr>
          <w:rFonts w:ascii="Times New Roman" w:hAnsi="Times New Roman"/>
          <w:sz w:val="28"/>
          <w:szCs w:val="28"/>
          <w:u w:color="FFFFFF"/>
        </w:rPr>
        <w:t>находящимся в государственной или муниципальной собственности, на которых расположены здания, сооружения, предоставляемым в собственность или в аренду гражданам, юридическим лицам, являющимся собственниками соответствующих зданий, сооружений, в случаях, предусмотренных статьей 39.20 Земельного кодекса Российской Федерации.</w:t>
      </w:r>
    </w:p>
    <w:p w:rsidR="00222BCF" w:rsidRPr="00222BCF" w:rsidRDefault="00222BCF" w:rsidP="00222BCF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222BCF">
        <w:rPr>
          <w:rFonts w:ascii="Times New Roman" w:hAnsi="Times New Roman"/>
          <w:sz w:val="28"/>
          <w:szCs w:val="28"/>
          <w:u w:color="FFFFFF"/>
        </w:rPr>
        <w:t xml:space="preserve">12. Предельные (минимальные и (или) максимальные) размеры земельных участков, указанных в пунктах 1-2 части 12 настоящей статьи устанавливаются законами Самарской области в соответствии с пунктом 2 статьи 39.19 Земельного кодекса Российской Федерации. </w:t>
      </w:r>
    </w:p>
    <w:p w:rsidR="00222BCF" w:rsidRPr="00222BCF" w:rsidRDefault="00222BCF" w:rsidP="00222BCF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222BCF">
        <w:rPr>
          <w:rFonts w:ascii="Times New Roman" w:hAnsi="Times New Roman"/>
          <w:sz w:val="28"/>
          <w:szCs w:val="28"/>
          <w:u w:color="FFFFFF"/>
        </w:rPr>
        <w:t>13. Размеры земельных участков, указанных в пунктах 3, 6 части 11 настоящей статьи, устанавливаются с учетом их фактической площади.</w:t>
      </w:r>
    </w:p>
    <w:p w:rsidR="00A77BD6" w:rsidRDefault="00222BCF" w:rsidP="00222BCF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222BCF">
        <w:rPr>
          <w:rFonts w:ascii="Times New Roman" w:hAnsi="Times New Roman"/>
          <w:sz w:val="28"/>
          <w:szCs w:val="28"/>
          <w:u w:color="FFFFFF"/>
        </w:rPr>
        <w:t>14. Размеры земельных участков, указанных в пунктах 4-5 части 11 настоящей статьи, устанавливаются в соответствии с данными государственного кадастра недвижимости</w:t>
      </w:r>
      <w:proofErr w:type="gramStart"/>
      <w:r w:rsidRPr="00222BCF">
        <w:rPr>
          <w:rFonts w:ascii="Times New Roman" w:hAnsi="Times New Roman"/>
          <w:sz w:val="28"/>
          <w:szCs w:val="28"/>
          <w:u w:color="FFFFFF"/>
        </w:rPr>
        <w:t>.»</w:t>
      </w:r>
      <w:r>
        <w:rPr>
          <w:rFonts w:ascii="Times New Roman" w:hAnsi="Times New Roman"/>
          <w:sz w:val="28"/>
          <w:szCs w:val="28"/>
          <w:u w:color="FFFFFF"/>
        </w:rPr>
        <w:t>;</w:t>
      </w:r>
      <w:proofErr w:type="gramEnd"/>
    </w:p>
    <w:p w:rsidR="00222BCF" w:rsidRDefault="00222BCF" w:rsidP="00222BCF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</w:p>
    <w:p w:rsidR="00222BCF" w:rsidRDefault="00222BCF" w:rsidP="00222BCF">
      <w:pPr>
        <w:pStyle w:val="ac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222BCF">
        <w:rPr>
          <w:bCs/>
          <w:sz w:val="28"/>
          <w:szCs w:val="28"/>
        </w:rPr>
        <w:t xml:space="preserve">внести изменения в статью 21 Правил, дополнив пункт 7 </w:t>
      </w:r>
      <w:r w:rsidRPr="00222BCF">
        <w:rPr>
          <w:sz w:val="28"/>
          <w:szCs w:val="28"/>
        </w:rPr>
        <w:t>зоной Сп-4 «Зона размещения отходов производства и потребления»;</w:t>
      </w:r>
    </w:p>
    <w:p w:rsidR="00222BCF" w:rsidRPr="00222BCF" w:rsidRDefault="00222BCF" w:rsidP="00222BCF">
      <w:pPr>
        <w:pStyle w:val="ac"/>
        <w:spacing w:line="360" w:lineRule="auto"/>
        <w:ind w:left="1211"/>
        <w:jc w:val="both"/>
        <w:rPr>
          <w:sz w:val="28"/>
          <w:szCs w:val="28"/>
        </w:rPr>
      </w:pPr>
    </w:p>
    <w:p w:rsidR="00222BCF" w:rsidRPr="00AE0465" w:rsidRDefault="00222BCF" w:rsidP="00222BCF">
      <w:pPr>
        <w:pStyle w:val="ac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AE0465">
        <w:rPr>
          <w:sz w:val="28"/>
          <w:szCs w:val="28"/>
        </w:rPr>
        <w:t>в статье 22 регламент зоны Ж</w:t>
      </w:r>
      <w:proofErr w:type="gramStart"/>
      <w:r w:rsidRPr="00AE0465">
        <w:rPr>
          <w:sz w:val="28"/>
          <w:szCs w:val="28"/>
        </w:rPr>
        <w:t>1</w:t>
      </w:r>
      <w:proofErr w:type="gramEnd"/>
      <w:r w:rsidRPr="00AE0465">
        <w:rPr>
          <w:sz w:val="28"/>
          <w:szCs w:val="28"/>
        </w:rPr>
        <w:t xml:space="preserve"> «Зона застройки индивидуальными жилыми домами» основным видом разрешенного использования: </w:t>
      </w:r>
    </w:p>
    <w:p w:rsidR="00222BCF" w:rsidRPr="00AE0465" w:rsidRDefault="00222BCF" w:rsidP="00222BCF">
      <w:pPr>
        <w:pStyle w:val="ac"/>
        <w:ind w:left="1072"/>
        <w:jc w:val="both"/>
        <w:rPr>
          <w:sz w:val="28"/>
          <w:szCs w:val="28"/>
        </w:rPr>
      </w:pPr>
    </w:p>
    <w:tbl>
      <w:tblPr>
        <w:tblW w:w="10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3"/>
        <w:gridCol w:w="7947"/>
      </w:tblGrid>
      <w:tr w:rsidR="00222BCF" w:rsidRPr="00B003BC" w:rsidTr="00222BCF">
        <w:trPr>
          <w:trHeight w:val="975"/>
        </w:trPr>
        <w:tc>
          <w:tcPr>
            <w:tcW w:w="2513" w:type="dxa"/>
            <w:shd w:val="clear" w:color="auto" w:fill="auto"/>
          </w:tcPr>
          <w:p w:rsidR="00222BCF" w:rsidRPr="00B003BC" w:rsidRDefault="00222BCF" w:rsidP="003C28E3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003BC">
              <w:rPr>
                <w:rFonts w:ascii="Times New Roman" w:hAnsi="Times New Roman"/>
                <w:bCs/>
              </w:rPr>
              <w:t>Ведение личного подсобного хозяйства</w:t>
            </w:r>
          </w:p>
        </w:tc>
        <w:tc>
          <w:tcPr>
            <w:tcW w:w="7947" w:type="dxa"/>
            <w:shd w:val="clear" w:color="auto" w:fill="auto"/>
          </w:tcPr>
          <w:p w:rsidR="00222BCF" w:rsidRPr="00B003BC" w:rsidRDefault="00222BCF" w:rsidP="003C28E3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</w:rPr>
            </w:pPr>
            <w:r w:rsidRPr="00B003BC">
              <w:rPr>
                <w:rFonts w:ascii="Times New Roman" w:hAnsi="Times New Roman"/>
                <w:bCs/>
              </w:rPr>
              <w:t>Производство и переработка сельскохозяйственной продукции, возведение жилого дома</w:t>
            </w:r>
          </w:p>
        </w:tc>
      </w:tr>
    </w:tbl>
    <w:p w:rsidR="00222BCF" w:rsidRDefault="00222BCF" w:rsidP="00222BCF">
      <w:pPr>
        <w:pStyle w:val="ac"/>
        <w:spacing w:line="360" w:lineRule="auto"/>
        <w:ind w:left="709"/>
        <w:jc w:val="both"/>
        <w:rPr>
          <w:bCs/>
          <w:sz w:val="28"/>
          <w:szCs w:val="28"/>
        </w:rPr>
      </w:pPr>
    </w:p>
    <w:p w:rsidR="00222BCF" w:rsidRPr="00C953E3" w:rsidRDefault="00222BCF" w:rsidP="00222BCF">
      <w:pPr>
        <w:pStyle w:val="ac"/>
        <w:numPr>
          <w:ilvl w:val="0"/>
          <w:numId w:val="14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C953E3">
        <w:rPr>
          <w:bCs/>
          <w:sz w:val="28"/>
          <w:szCs w:val="28"/>
        </w:rPr>
        <w:t xml:space="preserve">дополнить статью </w:t>
      </w:r>
      <w:r>
        <w:rPr>
          <w:bCs/>
          <w:sz w:val="28"/>
          <w:szCs w:val="28"/>
        </w:rPr>
        <w:t>28</w:t>
      </w:r>
      <w:r w:rsidRPr="00C953E3">
        <w:rPr>
          <w:bCs/>
          <w:sz w:val="28"/>
          <w:szCs w:val="28"/>
        </w:rPr>
        <w:t xml:space="preserve"> регламентом зоны Сп-4 «</w:t>
      </w:r>
      <w:r w:rsidRPr="00C953E3">
        <w:rPr>
          <w:sz w:val="28"/>
          <w:szCs w:val="28"/>
        </w:rPr>
        <w:t>Зона размещения отходов производства и потребления</w:t>
      </w:r>
      <w:r w:rsidRPr="00C953E3">
        <w:rPr>
          <w:bCs/>
          <w:sz w:val="28"/>
          <w:szCs w:val="28"/>
        </w:rPr>
        <w:t>» следующего содержания:</w:t>
      </w:r>
    </w:p>
    <w:p w:rsidR="00222BCF" w:rsidRPr="00C953E3" w:rsidRDefault="00222BCF" w:rsidP="00222BCF">
      <w:pPr>
        <w:pStyle w:val="ac"/>
        <w:spacing w:line="360" w:lineRule="auto"/>
        <w:ind w:left="0" w:firstLine="709"/>
        <w:jc w:val="center"/>
        <w:rPr>
          <w:sz w:val="28"/>
          <w:szCs w:val="28"/>
        </w:rPr>
      </w:pPr>
      <w:r w:rsidRPr="00C953E3">
        <w:rPr>
          <w:b/>
          <w:sz w:val="28"/>
          <w:szCs w:val="28"/>
        </w:rPr>
        <w:t>«Сп</w:t>
      </w:r>
      <w:proofErr w:type="gramStart"/>
      <w:r w:rsidRPr="00C953E3">
        <w:rPr>
          <w:b/>
          <w:sz w:val="28"/>
          <w:szCs w:val="28"/>
        </w:rPr>
        <w:t>4</w:t>
      </w:r>
      <w:proofErr w:type="gramEnd"/>
      <w:r w:rsidRPr="00C953E3">
        <w:rPr>
          <w:b/>
          <w:sz w:val="28"/>
          <w:szCs w:val="28"/>
        </w:rPr>
        <w:t xml:space="preserve"> Зона размещения отходов производства и потребления</w:t>
      </w:r>
    </w:p>
    <w:p w:rsidR="00222BCF" w:rsidRPr="00AE0465" w:rsidRDefault="00222BCF" w:rsidP="00222BCF">
      <w:pPr>
        <w:pStyle w:val="ac"/>
        <w:tabs>
          <w:tab w:val="left" w:pos="0"/>
        </w:tabs>
        <w:spacing w:after="200" w:line="360" w:lineRule="auto"/>
        <w:ind w:left="0" w:firstLine="709"/>
        <w:jc w:val="both"/>
        <w:rPr>
          <w:sz w:val="28"/>
          <w:szCs w:val="28"/>
        </w:rPr>
      </w:pPr>
      <w:r w:rsidRPr="00C953E3">
        <w:rPr>
          <w:sz w:val="28"/>
          <w:szCs w:val="28"/>
        </w:rPr>
        <w:t>Зона Сп</w:t>
      </w:r>
      <w:proofErr w:type="gramStart"/>
      <w:r w:rsidRPr="00C953E3">
        <w:rPr>
          <w:sz w:val="28"/>
          <w:szCs w:val="28"/>
        </w:rPr>
        <w:t>4</w:t>
      </w:r>
      <w:proofErr w:type="gramEnd"/>
      <w:r w:rsidRPr="00C953E3">
        <w:rPr>
          <w:sz w:val="28"/>
          <w:szCs w:val="28"/>
        </w:rPr>
        <w:t xml:space="preserve"> выделена в целях обеспечени</w:t>
      </w:r>
      <w:r>
        <w:rPr>
          <w:sz w:val="28"/>
          <w:szCs w:val="28"/>
        </w:rPr>
        <w:t xml:space="preserve">я правовых условий деятельности </w:t>
      </w:r>
      <w:r w:rsidRPr="00C953E3">
        <w:rPr>
          <w:sz w:val="28"/>
          <w:szCs w:val="28"/>
        </w:rPr>
        <w:t>объектов в области обращения с отходами производства и потребления, необходимых объектов инженерной и транспортной инфраструктуры.</w:t>
      </w:r>
    </w:p>
    <w:tbl>
      <w:tblPr>
        <w:tblW w:w="10342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3883"/>
        <w:gridCol w:w="6459"/>
      </w:tblGrid>
      <w:tr w:rsidR="00222BCF" w:rsidTr="00222BCF">
        <w:trPr>
          <w:trHeight w:val="545"/>
        </w:trPr>
        <w:tc>
          <w:tcPr>
            <w:tcW w:w="10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BCF" w:rsidRDefault="00222BCF" w:rsidP="003C28E3">
            <w:pPr>
              <w:autoSpaceDE w:val="0"/>
              <w:ind w:firstLine="6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222BCF" w:rsidTr="00222BCF">
        <w:trPr>
          <w:trHeight w:val="545"/>
        </w:trPr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2BCF" w:rsidRDefault="00222BCF" w:rsidP="003C28E3">
            <w:pPr>
              <w:autoSpaceDE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разрешенного использования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BCF" w:rsidRDefault="00222BCF" w:rsidP="003C28E3">
            <w:pPr>
              <w:autoSpaceDE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Деятельность, соответствующая виду разрешенного использования</w:t>
            </w:r>
          </w:p>
        </w:tc>
      </w:tr>
      <w:tr w:rsidR="00222BCF" w:rsidTr="00222BCF">
        <w:trPr>
          <w:trHeight w:val="832"/>
        </w:trPr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2BCF" w:rsidRDefault="00222BCF" w:rsidP="003C28E3">
            <w:pPr>
              <w:autoSpaceDE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свалок и полигонов твердых бытовых отходов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BCF" w:rsidRDefault="00222BCF" w:rsidP="003C28E3">
            <w:pPr>
              <w:autoSpaceDE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Строительство, реконструкция и эксплуатация свалок и полигонов твердых бытовых отходов</w:t>
            </w:r>
          </w:p>
        </w:tc>
      </w:tr>
      <w:tr w:rsidR="00222BCF" w:rsidTr="00222BCF">
        <w:trPr>
          <w:trHeight w:val="1392"/>
        </w:trPr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2BCF" w:rsidRDefault="00222BCF" w:rsidP="003C28E3">
            <w:pPr>
              <w:autoSpaceDE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усовершенствованных свалок для неутилизированных твердых промышленных отходов.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BCF" w:rsidRDefault="00222BCF" w:rsidP="003C28E3">
            <w:pPr>
              <w:autoSpaceDE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Строительство, реконструкция и эксплуатация усовершенствованных свалок для неутилизированных твердых промышленных отходов</w:t>
            </w:r>
          </w:p>
        </w:tc>
      </w:tr>
      <w:tr w:rsidR="00222BCF" w:rsidTr="00222BCF">
        <w:trPr>
          <w:trHeight w:val="1105"/>
        </w:trPr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2BCF" w:rsidRDefault="00222BCF" w:rsidP="003C28E3">
            <w:pPr>
              <w:autoSpaceDE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мусоросжигательных и мусороперерабатывающих объектов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BCF" w:rsidRDefault="00222BCF" w:rsidP="003C28E3">
            <w:pPr>
              <w:autoSpaceDE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Строительство, реконструкция и эксплуатация мусоросжигательных и мусороперерабатывающих объектов</w:t>
            </w:r>
          </w:p>
        </w:tc>
      </w:tr>
      <w:tr w:rsidR="00222BCF" w:rsidTr="00222BCF">
        <w:trPr>
          <w:trHeight w:val="832"/>
        </w:trPr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2BCF" w:rsidRDefault="00222BCF" w:rsidP="003C28E3">
            <w:pPr>
              <w:autoSpaceDE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участков компостирования твердых бытовых отходов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BCF" w:rsidRDefault="00222BCF" w:rsidP="003C28E3">
            <w:pPr>
              <w:autoSpaceDE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участков компостирования твердых бытовых отходов</w:t>
            </w:r>
          </w:p>
        </w:tc>
      </w:tr>
      <w:tr w:rsidR="00222BCF" w:rsidTr="00222BCF">
        <w:trPr>
          <w:trHeight w:val="560"/>
        </w:trPr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2BCF" w:rsidRDefault="00222BCF" w:rsidP="003C28E3">
            <w:pPr>
              <w:autoSpaceDE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мусороперегрузочных станций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BCF" w:rsidRDefault="00222BCF" w:rsidP="003C28E3">
            <w:pPr>
              <w:autoSpaceDE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Размещение мусороперегрузочных станций </w:t>
            </w:r>
          </w:p>
        </w:tc>
      </w:tr>
      <w:tr w:rsidR="00222BCF" w:rsidTr="00222BCF">
        <w:trPr>
          <w:trHeight w:val="817"/>
        </w:trPr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2BCF" w:rsidRDefault="00222BCF" w:rsidP="003C28E3">
            <w:pPr>
              <w:autoSpaceDE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площадок под складирование грунта и снега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BCF" w:rsidRDefault="00222BCF" w:rsidP="003C28E3">
            <w:pPr>
              <w:autoSpaceDE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площадок под складирование грунта и снега, строительство объектов, необходимых для этого: весовые, складские помещения и др.</w:t>
            </w:r>
          </w:p>
        </w:tc>
      </w:tr>
      <w:tr w:rsidR="00222BCF" w:rsidTr="00222BCF">
        <w:trPr>
          <w:trHeight w:val="1967"/>
        </w:trPr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2BCF" w:rsidRDefault="00222BCF" w:rsidP="003C28E3">
            <w:pPr>
              <w:autoSpaceDE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Размещение  зеленых насаждений специального назначения</w:t>
            </w:r>
          </w:p>
          <w:p w:rsidR="00222BCF" w:rsidRDefault="00222BCF" w:rsidP="003C28E3">
            <w:pPr>
              <w:autoSpaceDE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BCF" w:rsidRDefault="00222BCF" w:rsidP="003C28E3">
            <w:pPr>
              <w:autoSpaceDE w:val="0"/>
              <w:jc w:val="both"/>
            </w:pPr>
            <w:r>
              <w:rPr>
                <w:rFonts w:ascii="Times New Roman" w:hAnsi="Times New Roman"/>
              </w:rPr>
              <w:t>Размещение древесно-кустарниковой растительности, предназначенной для защиты земель от воздействия негативных (вредных) природных, антропогенных и техногенных явлений: санитарно-защитное озеленение, лесополосы специального назначения, озеленение в охранных зонах</w:t>
            </w:r>
          </w:p>
        </w:tc>
      </w:tr>
    </w:tbl>
    <w:p w:rsidR="00222BCF" w:rsidRDefault="00222BCF" w:rsidP="00222BCF"/>
    <w:tbl>
      <w:tblPr>
        <w:tblW w:w="10311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3274"/>
        <w:gridCol w:w="7037"/>
      </w:tblGrid>
      <w:tr w:rsidR="00222BCF" w:rsidTr="00222BCF">
        <w:trPr>
          <w:trHeight w:val="548"/>
        </w:trPr>
        <w:tc>
          <w:tcPr>
            <w:tcW w:w="10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BCF" w:rsidRDefault="00222BCF" w:rsidP="003C28E3">
            <w:pPr>
              <w:autoSpaceDE w:val="0"/>
              <w:ind w:firstLine="6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222BCF" w:rsidTr="00222BCF">
        <w:trPr>
          <w:trHeight w:val="548"/>
        </w:trPr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2BCF" w:rsidRDefault="00222BCF" w:rsidP="003C28E3">
            <w:pPr>
              <w:autoSpaceDE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разрешенного использования</w:t>
            </w:r>
          </w:p>
        </w:tc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BCF" w:rsidRDefault="00222BCF" w:rsidP="003C28E3">
            <w:pPr>
              <w:autoSpaceDE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Деятельность, соответствующая виду разрешенного использования</w:t>
            </w:r>
          </w:p>
        </w:tc>
      </w:tr>
      <w:tr w:rsidR="00222BCF" w:rsidTr="00222BCF">
        <w:trPr>
          <w:trHeight w:val="282"/>
        </w:trPr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2BCF" w:rsidRDefault="00222BCF" w:rsidP="003C28E3">
            <w:pPr>
              <w:autoSpaceDE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Размещение объектов, необходимых для эксплуатации полигонов и свалок </w:t>
            </w:r>
          </w:p>
        </w:tc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BCF" w:rsidRDefault="00222BCF" w:rsidP="003C28E3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Строительство, реконструкция, эксплуатация складов, весовых, подсобных помещений и др. объектов, необходимых для эксплуатации полигонов и свалок</w:t>
            </w:r>
          </w:p>
        </w:tc>
      </w:tr>
      <w:tr w:rsidR="00222BCF" w:rsidTr="00222BCF">
        <w:trPr>
          <w:trHeight w:val="852"/>
        </w:trPr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2BCF" w:rsidRDefault="00222BCF" w:rsidP="003C28E3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открытых стоянок легкового транспорта</w:t>
            </w:r>
          </w:p>
        </w:tc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BCF" w:rsidRDefault="00222BCF" w:rsidP="003C28E3">
            <w:pPr>
              <w:autoSpaceDE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</w:rPr>
              <w:t>Размещение открытых стоянок легкового транспорта</w:t>
            </w:r>
          </w:p>
        </w:tc>
      </w:tr>
    </w:tbl>
    <w:p w:rsidR="00222BCF" w:rsidRDefault="00222BCF" w:rsidP="00222BCF">
      <w:pPr>
        <w:ind w:firstLine="697"/>
        <w:jc w:val="both"/>
        <w:rPr>
          <w:rFonts w:ascii="Times New Roman" w:hAnsi="Times New Roman"/>
          <w:sz w:val="28"/>
          <w:szCs w:val="28"/>
        </w:rPr>
      </w:pPr>
    </w:p>
    <w:p w:rsidR="00222BCF" w:rsidRPr="00222BCF" w:rsidRDefault="00222BCF" w:rsidP="00222BCF">
      <w:pPr>
        <w:pStyle w:val="ac"/>
        <w:numPr>
          <w:ilvl w:val="0"/>
          <w:numId w:val="14"/>
        </w:numPr>
        <w:jc w:val="both"/>
        <w:rPr>
          <w:sz w:val="28"/>
          <w:szCs w:val="28"/>
        </w:rPr>
      </w:pPr>
      <w:bookmarkStart w:id="0" w:name="_GoBack"/>
      <w:r w:rsidRPr="00222BCF">
        <w:rPr>
          <w:sz w:val="28"/>
          <w:szCs w:val="28"/>
        </w:rPr>
        <w:t xml:space="preserve">статью 29 изложить в следующей редакции: </w:t>
      </w:r>
    </w:p>
    <w:p w:rsidR="00222BCF" w:rsidRPr="00D861CB" w:rsidRDefault="00222BCF" w:rsidP="00222BCF">
      <w:pPr>
        <w:ind w:firstLine="700"/>
        <w:jc w:val="both"/>
        <w:rPr>
          <w:rFonts w:ascii="Times New Roman" w:hAnsi="Times New Roman"/>
          <w:sz w:val="28"/>
          <w:szCs w:val="28"/>
        </w:rPr>
      </w:pPr>
      <w:r w:rsidRPr="00D861CB">
        <w:rPr>
          <w:rFonts w:ascii="Times New Roman" w:hAnsi="Times New Roman"/>
          <w:sz w:val="28"/>
          <w:szCs w:val="28"/>
        </w:rPr>
        <w:t>«</w:t>
      </w:r>
      <w:r w:rsidRPr="00D861CB">
        <w:rPr>
          <w:rFonts w:ascii="Times New Roman" w:hAnsi="Times New Roman"/>
          <w:b/>
          <w:sz w:val="28"/>
          <w:szCs w:val="28"/>
        </w:rPr>
        <w:t>Статья 29. Предельные размеры земельных участков и предельные параметры разрешенного строительства, реконструкции объектов капитального строительства в жилых зонах и общественно-деловых зонах</w:t>
      </w:r>
    </w:p>
    <w:p w:rsidR="00222BCF" w:rsidRPr="002776FF" w:rsidRDefault="00222BCF" w:rsidP="00222BCF">
      <w:pPr>
        <w:ind w:firstLine="700"/>
        <w:jc w:val="both"/>
        <w:rPr>
          <w:rFonts w:ascii="Times New Roman" w:hAnsi="Times New Roman"/>
        </w:rPr>
      </w:pPr>
    </w:p>
    <w:tbl>
      <w:tblPr>
        <w:tblStyle w:val="af7"/>
        <w:tblW w:w="1005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11"/>
        <w:gridCol w:w="4215"/>
        <w:gridCol w:w="973"/>
        <w:gridCol w:w="1621"/>
        <w:gridCol w:w="1268"/>
        <w:gridCol w:w="29"/>
        <w:gridCol w:w="1136"/>
      </w:tblGrid>
      <w:tr w:rsidR="00222BCF" w:rsidRPr="002776FF" w:rsidTr="00222BCF">
        <w:trPr>
          <w:trHeight w:val="49"/>
        </w:trPr>
        <w:tc>
          <w:tcPr>
            <w:tcW w:w="811" w:type="dxa"/>
          </w:tcPr>
          <w:p w:rsidR="00222BCF" w:rsidRPr="002776FF" w:rsidRDefault="00222BCF" w:rsidP="003C28E3">
            <w:pPr>
              <w:jc w:val="both"/>
              <w:rPr>
                <w:rFonts w:ascii="Times New Roman" w:hAnsi="Times New Roman"/>
                <w:b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 xml:space="preserve">№ </w:t>
            </w:r>
            <w:proofErr w:type="gramStart"/>
            <w:r w:rsidRPr="002776FF">
              <w:rPr>
                <w:rFonts w:ascii="Times New Roman" w:eastAsia="Times New Roman" w:hAnsi="Times New Roman"/>
                <w:b/>
              </w:rPr>
              <w:t>п</w:t>
            </w:r>
            <w:proofErr w:type="gramEnd"/>
            <w:r w:rsidRPr="002776FF">
              <w:rPr>
                <w:rFonts w:ascii="Times New Roman" w:eastAsia="Times New Roman" w:hAnsi="Times New Roman"/>
                <w:b/>
              </w:rPr>
              <w:t>/п</w:t>
            </w:r>
          </w:p>
        </w:tc>
        <w:tc>
          <w:tcPr>
            <w:tcW w:w="4215" w:type="dxa"/>
          </w:tcPr>
          <w:p w:rsidR="00222BCF" w:rsidRPr="002776FF" w:rsidRDefault="00222BCF" w:rsidP="003C28E3">
            <w:pPr>
              <w:jc w:val="both"/>
              <w:rPr>
                <w:rFonts w:ascii="Times New Roman" w:hAnsi="Times New Roman"/>
                <w:b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>Наименование параметра</w:t>
            </w:r>
          </w:p>
        </w:tc>
        <w:tc>
          <w:tcPr>
            <w:tcW w:w="5027" w:type="dxa"/>
            <w:gridSpan w:val="5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  <w:b/>
              </w:rPr>
            </w:pPr>
            <w:r w:rsidRPr="0099424C">
              <w:rPr>
                <w:rFonts w:ascii="Times New Roman" w:eastAsia="Times New Roman" w:hAnsi="Times New Roman"/>
                <w:b/>
              </w:rPr>
              <w:t>Значение</w:t>
            </w:r>
            <w:r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размеров</w:t>
            </w:r>
            <w:r w:rsidRPr="0099424C">
              <w:rPr>
                <w:rFonts w:ascii="Times New Roman" w:hAnsi="Times New Roman"/>
                <w:b/>
              </w:rPr>
              <w:t xml:space="preserve"> земельных участков и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 параметров </w:t>
            </w:r>
            <w:r w:rsidRPr="00860EFD">
              <w:rPr>
                <w:rFonts w:ascii="Times New Roman" w:eastAsia="Times New Roman" w:hAnsi="Times New Roman"/>
                <w:b/>
              </w:rPr>
              <w:t xml:space="preserve">разрешенного строительства, реконструкции объектов капитального строительства 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в </w:t>
            </w:r>
            <w:r>
              <w:rPr>
                <w:rFonts w:ascii="Times New Roman" w:eastAsia="Times New Roman" w:hAnsi="Times New Roman"/>
                <w:b/>
              </w:rPr>
              <w:t xml:space="preserve">территориальных </w:t>
            </w:r>
            <w:r w:rsidRPr="002776FF">
              <w:rPr>
                <w:rFonts w:ascii="Times New Roman" w:eastAsia="Times New Roman" w:hAnsi="Times New Roman"/>
                <w:b/>
              </w:rPr>
              <w:t>зонах</w:t>
            </w:r>
          </w:p>
        </w:tc>
      </w:tr>
      <w:tr w:rsidR="00222BCF" w:rsidRPr="002776FF" w:rsidTr="00222BCF">
        <w:trPr>
          <w:trHeight w:val="49"/>
        </w:trPr>
        <w:tc>
          <w:tcPr>
            <w:tcW w:w="811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15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  <w:b/>
              </w:rPr>
            </w:pPr>
            <w:r w:rsidRPr="002776FF">
              <w:rPr>
                <w:rFonts w:ascii="Times New Roman" w:hAnsi="Times New Roman"/>
                <w:b/>
              </w:rPr>
              <w:t>Ж</w:t>
            </w:r>
            <w:proofErr w:type="gramStart"/>
            <w:r w:rsidRPr="002776FF">
              <w:rPr>
                <w:rFonts w:ascii="Times New Roman" w:hAnsi="Times New Roman"/>
                <w:b/>
              </w:rPr>
              <w:t>1</w:t>
            </w:r>
            <w:proofErr w:type="gramEnd"/>
          </w:p>
        </w:tc>
        <w:tc>
          <w:tcPr>
            <w:tcW w:w="1621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  <w:b/>
              </w:rPr>
            </w:pPr>
            <w:r w:rsidRPr="002776FF">
              <w:rPr>
                <w:rFonts w:ascii="Times New Roman" w:hAnsi="Times New Roman"/>
                <w:b/>
              </w:rPr>
              <w:t>Ж5</w:t>
            </w:r>
          </w:p>
        </w:tc>
        <w:tc>
          <w:tcPr>
            <w:tcW w:w="1297" w:type="dxa"/>
            <w:gridSpan w:val="2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  <w:b/>
              </w:rPr>
            </w:pPr>
            <w:r w:rsidRPr="002776FF">
              <w:rPr>
                <w:rFonts w:ascii="Times New Roman" w:hAnsi="Times New Roman"/>
                <w:b/>
              </w:rPr>
              <w:t>О</w:t>
            </w:r>
            <w:proofErr w:type="gramStart"/>
            <w:r w:rsidRPr="002776FF">
              <w:rPr>
                <w:rFonts w:ascii="Times New Roman" w:hAnsi="Times New Roman"/>
                <w:b/>
              </w:rPr>
              <w:t>1</w:t>
            </w:r>
            <w:proofErr w:type="gramEnd"/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  <w:b/>
              </w:rPr>
            </w:pPr>
            <w:r w:rsidRPr="002776FF">
              <w:rPr>
                <w:rFonts w:ascii="Times New Roman" w:hAnsi="Times New Roman"/>
                <w:b/>
              </w:rPr>
              <w:t>О</w:t>
            </w:r>
            <w:proofErr w:type="gramStart"/>
            <w:r w:rsidRPr="002776FF">
              <w:rPr>
                <w:rFonts w:ascii="Times New Roman" w:hAnsi="Times New Roman"/>
                <w:b/>
              </w:rPr>
              <w:t>2</w:t>
            </w:r>
            <w:proofErr w:type="gramEnd"/>
          </w:p>
        </w:tc>
      </w:tr>
      <w:tr w:rsidR="00222BCF" w:rsidRPr="002776FF" w:rsidTr="00222BCF">
        <w:trPr>
          <w:trHeight w:val="49"/>
        </w:trPr>
        <w:tc>
          <w:tcPr>
            <w:tcW w:w="10053" w:type="dxa"/>
            <w:gridSpan w:val="7"/>
            <w:shd w:val="clear" w:color="auto" w:fill="D9D9D9" w:themeFill="background1" w:themeFillShade="D9"/>
          </w:tcPr>
          <w:p w:rsidR="00222BCF" w:rsidRPr="002776FF" w:rsidRDefault="00222BCF" w:rsidP="003C28E3">
            <w:pPr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222BCF" w:rsidRPr="002776FF" w:rsidTr="00222BCF">
        <w:trPr>
          <w:trHeight w:val="49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eastAsia="MS Mincho"/>
              </w:rPr>
            </w:pPr>
          </w:p>
        </w:tc>
        <w:tc>
          <w:tcPr>
            <w:tcW w:w="4215" w:type="dxa"/>
          </w:tcPr>
          <w:p w:rsidR="00222BCF" w:rsidRPr="002776FF" w:rsidRDefault="00222BCF" w:rsidP="003C28E3">
            <w:pPr>
              <w:jc w:val="both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Минимальная площадь земельного участка для индивидуальной жилой застройки, </w:t>
            </w:r>
            <w:proofErr w:type="spellStart"/>
            <w:r w:rsidRPr="002776FF">
              <w:rPr>
                <w:rFonts w:ascii="Times New Roman" w:eastAsia="MS MinNew Roman" w:hAnsi="Times New Roman"/>
                <w:bCs/>
              </w:rPr>
              <w:t>кв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.м</w:t>
            </w:r>
            <w:proofErr w:type="spellEnd"/>
            <w:proofErr w:type="gramEnd"/>
          </w:p>
        </w:tc>
        <w:tc>
          <w:tcPr>
            <w:tcW w:w="973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621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297" w:type="dxa"/>
            <w:gridSpan w:val="2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136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222BCF" w:rsidRPr="002776FF" w:rsidTr="00222BCF">
        <w:trPr>
          <w:trHeight w:val="195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eastAsia="MS Mincho"/>
              </w:rPr>
            </w:pPr>
          </w:p>
        </w:tc>
        <w:tc>
          <w:tcPr>
            <w:tcW w:w="4215" w:type="dxa"/>
          </w:tcPr>
          <w:p w:rsidR="00222BCF" w:rsidRPr="002776FF" w:rsidRDefault="00222BCF" w:rsidP="003C28E3">
            <w:pPr>
              <w:jc w:val="both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Максимальная площадь земельного участка для индивидуальной жилой застройки, кв. м</w:t>
            </w:r>
          </w:p>
        </w:tc>
        <w:tc>
          <w:tcPr>
            <w:tcW w:w="973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</w:p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2776FF">
              <w:rPr>
                <w:rFonts w:ascii="Times New Roman" w:hAnsi="Times New Roman"/>
              </w:rPr>
              <w:t>000</w:t>
            </w:r>
          </w:p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1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297" w:type="dxa"/>
            <w:gridSpan w:val="2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136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222BCF" w:rsidRPr="002776FF" w:rsidTr="00222BCF">
        <w:trPr>
          <w:trHeight w:val="49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eastAsia="MS Mincho"/>
              </w:rPr>
            </w:pPr>
          </w:p>
        </w:tc>
        <w:tc>
          <w:tcPr>
            <w:tcW w:w="4215" w:type="dxa"/>
          </w:tcPr>
          <w:p w:rsidR="00222BCF" w:rsidRPr="002776FF" w:rsidRDefault="00222BCF" w:rsidP="003C28E3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Минимальная площадь земельного участка для </w:t>
            </w:r>
            <w:r>
              <w:rPr>
                <w:rFonts w:ascii="Times New Roman" w:eastAsia="MS MinNew Roman" w:hAnsi="Times New Roman"/>
                <w:bCs/>
              </w:rPr>
              <w:t>блокированной жилой застройки</w:t>
            </w:r>
            <w:r w:rsidRPr="002776FF">
              <w:rPr>
                <w:rFonts w:ascii="Times New Roman" w:eastAsia="MS MinNew Roman" w:hAnsi="Times New Roman"/>
                <w:bCs/>
              </w:rPr>
              <w:t xml:space="preserve">, </w:t>
            </w:r>
            <w:proofErr w:type="spellStart"/>
            <w:r w:rsidRPr="002776FF">
              <w:rPr>
                <w:rFonts w:ascii="Times New Roman" w:eastAsia="MS MinNew Roman" w:hAnsi="Times New Roman"/>
                <w:bCs/>
              </w:rPr>
              <w:t>кв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.м</w:t>
            </w:r>
            <w:proofErr w:type="spellEnd"/>
            <w:proofErr w:type="gramEnd"/>
            <w:r w:rsidRPr="002776FF">
              <w:rPr>
                <w:rFonts w:ascii="Times New Roman" w:eastAsia="MS MinNew Roman" w:hAnsi="Times New Roman"/>
                <w:bCs/>
              </w:rPr>
              <w:t xml:space="preserve"> на каждый блок</w:t>
            </w:r>
          </w:p>
        </w:tc>
        <w:tc>
          <w:tcPr>
            <w:tcW w:w="973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200</w:t>
            </w:r>
          </w:p>
        </w:tc>
        <w:tc>
          <w:tcPr>
            <w:tcW w:w="1621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297" w:type="dxa"/>
            <w:gridSpan w:val="2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136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222BCF" w:rsidRPr="002776FF" w:rsidTr="00222BCF">
        <w:trPr>
          <w:trHeight w:val="49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eastAsia="MS Mincho"/>
              </w:rPr>
            </w:pPr>
          </w:p>
        </w:tc>
        <w:tc>
          <w:tcPr>
            <w:tcW w:w="4215" w:type="dxa"/>
          </w:tcPr>
          <w:p w:rsidR="00222BCF" w:rsidRPr="002776FF" w:rsidRDefault="00222BCF" w:rsidP="003C28E3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Максимальная площадь земельного участка</w:t>
            </w:r>
            <w:r>
              <w:rPr>
                <w:rFonts w:ascii="Times New Roman" w:eastAsia="MS MinNew Roman" w:hAnsi="Times New Roman"/>
                <w:bCs/>
              </w:rPr>
              <w:t xml:space="preserve"> для блокированной жилой застройки</w:t>
            </w:r>
            <w:r w:rsidRPr="002776FF">
              <w:rPr>
                <w:rFonts w:ascii="Times New Roman" w:eastAsia="MS MinNew Roman" w:hAnsi="Times New Roman"/>
                <w:bCs/>
              </w:rPr>
              <w:t xml:space="preserve">, </w:t>
            </w:r>
            <w:proofErr w:type="spellStart"/>
            <w:r w:rsidRPr="002776FF">
              <w:rPr>
                <w:rFonts w:ascii="Times New Roman" w:eastAsia="MS MinNew Roman" w:hAnsi="Times New Roman"/>
                <w:bCs/>
              </w:rPr>
              <w:t>кв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.м</w:t>
            </w:r>
            <w:proofErr w:type="spellEnd"/>
            <w:proofErr w:type="gramEnd"/>
            <w:r w:rsidRPr="002776FF">
              <w:rPr>
                <w:rFonts w:ascii="Times New Roman" w:eastAsia="MS MinNew Roman" w:hAnsi="Times New Roman"/>
                <w:bCs/>
              </w:rPr>
              <w:t xml:space="preserve"> на</w:t>
            </w:r>
            <w:r>
              <w:rPr>
                <w:rFonts w:ascii="Times New Roman" w:eastAsia="MS MinNew Roman" w:hAnsi="Times New Roman"/>
                <w:bCs/>
              </w:rPr>
              <w:t xml:space="preserve"> каждый </w:t>
            </w:r>
            <w:r w:rsidRPr="002776FF">
              <w:rPr>
                <w:rFonts w:ascii="Times New Roman" w:eastAsia="MS MinNew Roman" w:hAnsi="Times New Roman"/>
                <w:bCs/>
              </w:rPr>
              <w:t xml:space="preserve"> блок</w:t>
            </w:r>
          </w:p>
        </w:tc>
        <w:tc>
          <w:tcPr>
            <w:tcW w:w="973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1621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297" w:type="dxa"/>
            <w:gridSpan w:val="2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136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222BCF" w:rsidRPr="002776FF" w:rsidTr="00222BCF">
        <w:trPr>
          <w:trHeight w:val="49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eastAsia="MS Mincho"/>
              </w:rPr>
            </w:pPr>
          </w:p>
        </w:tc>
        <w:tc>
          <w:tcPr>
            <w:tcW w:w="4215" w:type="dxa"/>
          </w:tcPr>
          <w:p w:rsidR="00222BCF" w:rsidRPr="002776FF" w:rsidRDefault="00222BCF" w:rsidP="003C28E3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Минимальная площадь земельного участка для ведения личного подсобного хозяйства, </w:t>
            </w:r>
            <w:proofErr w:type="spellStart"/>
            <w:r w:rsidRPr="002776FF">
              <w:rPr>
                <w:rFonts w:ascii="Times New Roman" w:eastAsia="MS MinNew Roman" w:hAnsi="Times New Roman"/>
                <w:bCs/>
              </w:rPr>
              <w:t>кв.м</w:t>
            </w:r>
            <w:proofErr w:type="spellEnd"/>
            <w:r w:rsidRPr="002776FF">
              <w:rPr>
                <w:rFonts w:ascii="Times New Roman" w:eastAsia="MS MinNew Roman" w:hAnsi="Times New Roman"/>
                <w:bCs/>
              </w:rPr>
              <w:t>.</w:t>
            </w:r>
          </w:p>
        </w:tc>
        <w:tc>
          <w:tcPr>
            <w:tcW w:w="973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621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297" w:type="dxa"/>
            <w:gridSpan w:val="2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136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222BCF" w:rsidRPr="002776FF" w:rsidTr="00222BCF">
        <w:trPr>
          <w:trHeight w:val="211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eastAsia="MS Mincho"/>
              </w:rPr>
            </w:pPr>
          </w:p>
        </w:tc>
        <w:tc>
          <w:tcPr>
            <w:tcW w:w="4215" w:type="dxa"/>
          </w:tcPr>
          <w:p w:rsidR="00222BCF" w:rsidRPr="002776FF" w:rsidRDefault="00222BCF" w:rsidP="003C28E3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Максимальная площадь земельного участка для ведения личного подсобного хозяйства, </w:t>
            </w:r>
            <w:proofErr w:type="spellStart"/>
            <w:r w:rsidRPr="002776FF">
              <w:rPr>
                <w:rFonts w:ascii="Times New Roman" w:eastAsia="MS MinNew Roman" w:hAnsi="Times New Roman"/>
                <w:bCs/>
              </w:rPr>
              <w:t>кв.м</w:t>
            </w:r>
            <w:proofErr w:type="spellEnd"/>
            <w:r w:rsidRPr="002776FF">
              <w:rPr>
                <w:rFonts w:ascii="Times New Roman" w:eastAsia="MS MinNew Roman" w:hAnsi="Times New Roman"/>
                <w:bCs/>
              </w:rPr>
              <w:t>.</w:t>
            </w:r>
          </w:p>
        </w:tc>
        <w:tc>
          <w:tcPr>
            <w:tcW w:w="973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5000</w:t>
            </w:r>
          </w:p>
        </w:tc>
        <w:tc>
          <w:tcPr>
            <w:tcW w:w="1621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297" w:type="dxa"/>
            <w:gridSpan w:val="2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136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222BCF" w:rsidRPr="002776FF" w:rsidTr="00222BCF">
        <w:trPr>
          <w:trHeight w:val="49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eastAsia="MS Mincho"/>
              </w:rPr>
            </w:pPr>
          </w:p>
        </w:tc>
        <w:tc>
          <w:tcPr>
            <w:tcW w:w="4215" w:type="dxa"/>
          </w:tcPr>
          <w:p w:rsidR="00222BCF" w:rsidRPr="002776FF" w:rsidRDefault="00222BCF" w:rsidP="003C28E3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Минимальная площадь земельного участка для размещения дошкольных образовательных учреждений и объектов начального общего и среднего (полного) общего образования, </w:t>
            </w:r>
            <w:proofErr w:type="gramStart"/>
            <w:r w:rsidRPr="002776FF">
              <w:rPr>
                <w:rFonts w:ascii="Times New Roman" w:eastAsia="Times New Roman" w:hAnsi="Times New Roman"/>
              </w:rPr>
              <w:t>м</w:t>
            </w:r>
            <w:proofErr w:type="gramEnd"/>
          </w:p>
        </w:tc>
        <w:tc>
          <w:tcPr>
            <w:tcW w:w="973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4000</w:t>
            </w:r>
          </w:p>
        </w:tc>
        <w:tc>
          <w:tcPr>
            <w:tcW w:w="1621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4000</w:t>
            </w:r>
          </w:p>
        </w:tc>
        <w:tc>
          <w:tcPr>
            <w:tcW w:w="1297" w:type="dxa"/>
            <w:gridSpan w:val="2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136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222BCF" w:rsidRPr="002776FF" w:rsidTr="00222BCF">
        <w:trPr>
          <w:trHeight w:val="49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eastAsia="MS Mincho"/>
              </w:rPr>
            </w:pPr>
          </w:p>
        </w:tc>
        <w:tc>
          <w:tcPr>
            <w:tcW w:w="4215" w:type="dxa"/>
          </w:tcPr>
          <w:p w:rsidR="00222BCF" w:rsidRPr="002776FF" w:rsidRDefault="00222BCF" w:rsidP="003C28E3">
            <w:pPr>
              <w:jc w:val="both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Минимальная площадь земельного участка для размещения объектов среднего профессионально и высшего профессионального образования, </w:t>
            </w:r>
            <w:proofErr w:type="gramStart"/>
            <w:r w:rsidRPr="002776FF">
              <w:rPr>
                <w:rFonts w:ascii="Times New Roman" w:eastAsia="Times New Roman" w:hAnsi="Times New Roman"/>
              </w:rPr>
              <w:t>м</w:t>
            </w:r>
            <w:proofErr w:type="gramEnd"/>
          </w:p>
        </w:tc>
        <w:tc>
          <w:tcPr>
            <w:tcW w:w="973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621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7500</w:t>
            </w:r>
          </w:p>
        </w:tc>
        <w:tc>
          <w:tcPr>
            <w:tcW w:w="1297" w:type="dxa"/>
            <w:gridSpan w:val="2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7500</w:t>
            </w:r>
          </w:p>
        </w:tc>
        <w:tc>
          <w:tcPr>
            <w:tcW w:w="1136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7500</w:t>
            </w:r>
          </w:p>
        </w:tc>
      </w:tr>
      <w:tr w:rsidR="00222BCF" w:rsidRPr="002776FF" w:rsidTr="00222BCF">
        <w:trPr>
          <w:trHeight w:val="49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eastAsia="MS Mincho"/>
              </w:rPr>
            </w:pPr>
          </w:p>
        </w:tc>
        <w:tc>
          <w:tcPr>
            <w:tcW w:w="4215" w:type="dxa"/>
          </w:tcPr>
          <w:p w:rsidR="00222BCF" w:rsidRPr="002776FF" w:rsidRDefault="00222BCF" w:rsidP="003C28E3">
            <w:pPr>
              <w:jc w:val="both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Минимальная площадь земельного участка для размещения </w:t>
            </w:r>
            <w:r w:rsidRPr="002776FF">
              <w:rPr>
                <w:rFonts w:ascii="Times New Roman" w:hAnsi="Times New Roman"/>
                <w:bCs/>
              </w:rPr>
              <w:t>инженерно-технических объектов, сооружений и коммуникаций, допустимых к размещению в соответствии с требованиями санитарно-эпидемиологического законодательства</w:t>
            </w:r>
            <w:r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</w:rPr>
              <w:t>кв</w:t>
            </w:r>
            <w:proofErr w:type="gramStart"/>
            <w:r>
              <w:rPr>
                <w:rFonts w:ascii="Times New Roman" w:hAnsi="Times New Roman"/>
                <w:bCs/>
              </w:rPr>
              <w:t>.м</w:t>
            </w:r>
            <w:proofErr w:type="spellEnd"/>
            <w:proofErr w:type="gramEnd"/>
          </w:p>
        </w:tc>
        <w:tc>
          <w:tcPr>
            <w:tcW w:w="973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621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297" w:type="dxa"/>
            <w:gridSpan w:val="2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136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4</w:t>
            </w:r>
          </w:p>
        </w:tc>
      </w:tr>
      <w:tr w:rsidR="00222BCF" w:rsidRPr="002776FF" w:rsidTr="00222BCF">
        <w:trPr>
          <w:trHeight w:val="49"/>
        </w:trPr>
        <w:tc>
          <w:tcPr>
            <w:tcW w:w="811" w:type="dxa"/>
            <w:tcBorders>
              <w:bottom w:val="single" w:sz="4" w:space="0" w:color="auto"/>
            </w:tcBorders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eastAsia="MS Mincho"/>
              </w:rPr>
            </w:pPr>
          </w:p>
        </w:tc>
        <w:tc>
          <w:tcPr>
            <w:tcW w:w="4215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both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Минимальная площадь земельного участка для иных основных и условно-разрешенных видов использования земельных </w:t>
            </w:r>
            <w:r w:rsidRPr="00D861CB">
              <w:rPr>
                <w:rFonts w:ascii="Times New Roman" w:eastAsia="Times New Roman" w:hAnsi="Times New Roman"/>
              </w:rPr>
              <w:t>участков, за исклю</w:t>
            </w:r>
            <w:r w:rsidR="00924680">
              <w:rPr>
                <w:rFonts w:ascii="Times New Roman" w:eastAsia="Times New Roman" w:hAnsi="Times New Roman"/>
              </w:rPr>
              <w:t>чением, указанных в пунктах 1-9</w:t>
            </w:r>
            <w:r w:rsidRPr="00D861CB">
              <w:rPr>
                <w:rFonts w:ascii="Times New Roman" w:eastAsia="Times New Roman" w:hAnsi="Times New Roman"/>
              </w:rPr>
              <w:t xml:space="preserve"> настоящей</w:t>
            </w:r>
            <w:r w:rsidRPr="002776FF">
              <w:rPr>
                <w:rFonts w:ascii="Times New Roman" w:eastAsia="Times New Roman" w:hAnsi="Times New Roman"/>
              </w:rPr>
              <w:t xml:space="preserve"> таблицы</w:t>
            </w:r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кв</w:t>
            </w:r>
            <w:proofErr w:type="gramStart"/>
            <w:r>
              <w:rPr>
                <w:rFonts w:ascii="Times New Roman" w:eastAsia="Times New Roman" w:hAnsi="Times New Roman"/>
              </w:rPr>
              <w:t>.м</w:t>
            </w:r>
            <w:proofErr w:type="spellEnd"/>
            <w:proofErr w:type="gramEnd"/>
          </w:p>
        </w:tc>
        <w:tc>
          <w:tcPr>
            <w:tcW w:w="973" w:type="dxa"/>
            <w:tcBorders>
              <w:bottom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Times New Roman" w:hAnsi="Times New Roman"/>
              </w:rPr>
            </w:pPr>
            <w:r w:rsidRPr="00E5283A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Times New Roman" w:hAnsi="Times New Roman"/>
              </w:rPr>
            </w:pPr>
            <w:r w:rsidRPr="00E5283A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1297" w:type="dxa"/>
            <w:gridSpan w:val="2"/>
            <w:tcBorders>
              <w:bottom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Times New Roman" w:hAnsi="Times New Roman"/>
              </w:rPr>
            </w:pPr>
            <w:r w:rsidRPr="00E5283A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Times New Roman" w:hAnsi="Times New Roman"/>
              </w:rPr>
            </w:pPr>
            <w:r w:rsidRPr="00E5283A">
              <w:rPr>
                <w:rFonts w:ascii="Times New Roman" w:eastAsia="Times New Roman" w:hAnsi="Times New Roman"/>
              </w:rPr>
              <w:t>100</w:t>
            </w:r>
          </w:p>
        </w:tc>
      </w:tr>
      <w:tr w:rsidR="00222BCF" w:rsidRPr="002776FF" w:rsidTr="00222BCF">
        <w:trPr>
          <w:trHeight w:val="49"/>
        </w:trPr>
        <w:tc>
          <w:tcPr>
            <w:tcW w:w="10053" w:type="dxa"/>
            <w:gridSpan w:val="7"/>
            <w:shd w:val="clear" w:color="auto" w:fill="D9D9D9" w:themeFill="background1" w:themeFillShade="D9"/>
          </w:tcPr>
          <w:p w:rsidR="00222BCF" w:rsidRPr="002776FF" w:rsidRDefault="00222BCF" w:rsidP="003C28E3">
            <w:pPr>
              <w:rPr>
                <w:rFonts w:ascii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222BCF" w:rsidRPr="002776FF" w:rsidTr="00924680">
        <w:trPr>
          <w:trHeight w:val="49"/>
        </w:trPr>
        <w:tc>
          <w:tcPr>
            <w:tcW w:w="811" w:type="dxa"/>
            <w:tcBorders>
              <w:bottom w:val="single" w:sz="4" w:space="0" w:color="auto"/>
            </w:tcBorders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</w:pPr>
          </w:p>
        </w:tc>
        <w:tc>
          <w:tcPr>
            <w:tcW w:w="4215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both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Максимальная высота зданий, строений, сооружений,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973" w:type="dxa"/>
            <w:tcBorders>
              <w:bottom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12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12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22,5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22,5</w:t>
            </w:r>
          </w:p>
        </w:tc>
      </w:tr>
      <w:tr w:rsidR="00222BCF" w:rsidRPr="002776FF" w:rsidTr="00222BCF">
        <w:trPr>
          <w:trHeight w:val="49"/>
        </w:trPr>
        <w:tc>
          <w:tcPr>
            <w:tcW w:w="10053" w:type="dxa"/>
            <w:gridSpan w:val="7"/>
            <w:shd w:val="clear" w:color="auto" w:fill="D9D9D9" w:themeFill="background1" w:themeFillShade="D9"/>
          </w:tcPr>
          <w:p w:rsidR="00222BCF" w:rsidRPr="002776FF" w:rsidRDefault="00222BCF" w:rsidP="003C28E3">
            <w:pPr>
              <w:rPr>
                <w:rFonts w:ascii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Минимальные отступы от границ земельных участков </w:t>
            </w:r>
            <w:r w:rsidRPr="002776FF">
              <w:rPr>
                <w:rFonts w:ascii="Times New Roman" w:hAnsi="Times New Roman"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222BCF" w:rsidRPr="002776FF" w:rsidTr="00924680">
        <w:trPr>
          <w:trHeight w:val="49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</w:pPr>
          </w:p>
        </w:tc>
        <w:tc>
          <w:tcPr>
            <w:tcW w:w="4215" w:type="dxa"/>
            <w:shd w:val="clear" w:color="auto" w:fill="auto"/>
          </w:tcPr>
          <w:p w:rsidR="00222BCF" w:rsidRPr="002776FF" w:rsidRDefault="00222BCF" w:rsidP="003C28E3">
            <w:pPr>
              <w:jc w:val="both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Минимальный отступ от границ земельных участков до отдельно стоящих зданий,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973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3</w:t>
            </w:r>
          </w:p>
        </w:tc>
        <w:tc>
          <w:tcPr>
            <w:tcW w:w="1621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3</w:t>
            </w:r>
          </w:p>
        </w:tc>
        <w:tc>
          <w:tcPr>
            <w:tcW w:w="1268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370AAF">
              <w:rPr>
                <w:rFonts w:ascii="Times New Roman" w:hAnsi="Times New Roman"/>
              </w:rPr>
              <w:t>5</w:t>
            </w:r>
          </w:p>
        </w:tc>
        <w:tc>
          <w:tcPr>
            <w:tcW w:w="1165" w:type="dxa"/>
            <w:gridSpan w:val="2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370AAF">
              <w:rPr>
                <w:rFonts w:ascii="Times New Roman" w:hAnsi="Times New Roman"/>
              </w:rPr>
              <w:t>5</w:t>
            </w:r>
          </w:p>
        </w:tc>
      </w:tr>
      <w:tr w:rsidR="00222BCF" w:rsidRPr="002776FF" w:rsidTr="00924680">
        <w:trPr>
          <w:trHeight w:val="49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</w:pPr>
          </w:p>
        </w:tc>
        <w:tc>
          <w:tcPr>
            <w:tcW w:w="4215" w:type="dxa"/>
          </w:tcPr>
          <w:p w:rsidR="00222BCF" w:rsidRPr="002776FF" w:rsidRDefault="00222BCF" w:rsidP="003C28E3">
            <w:pPr>
              <w:jc w:val="both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Минимальный отступ от границ земельных участков до строений и сооружений,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973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</w:t>
            </w:r>
          </w:p>
        </w:tc>
        <w:tc>
          <w:tcPr>
            <w:tcW w:w="1621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</w:t>
            </w:r>
          </w:p>
        </w:tc>
        <w:tc>
          <w:tcPr>
            <w:tcW w:w="1268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370AAF">
              <w:rPr>
                <w:rFonts w:ascii="Times New Roman" w:hAnsi="Times New Roman"/>
              </w:rPr>
              <w:t>5</w:t>
            </w:r>
          </w:p>
        </w:tc>
        <w:tc>
          <w:tcPr>
            <w:tcW w:w="1165" w:type="dxa"/>
            <w:gridSpan w:val="2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370AAF">
              <w:rPr>
                <w:rFonts w:ascii="Times New Roman" w:hAnsi="Times New Roman"/>
              </w:rPr>
              <w:t>5</w:t>
            </w:r>
          </w:p>
        </w:tc>
      </w:tr>
      <w:tr w:rsidR="00222BCF" w:rsidRPr="002776FF" w:rsidTr="00924680">
        <w:trPr>
          <w:trHeight w:val="49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</w:pPr>
          </w:p>
        </w:tc>
        <w:tc>
          <w:tcPr>
            <w:tcW w:w="4215" w:type="dxa"/>
          </w:tcPr>
          <w:p w:rsidR="00222BCF" w:rsidRPr="002776FF" w:rsidRDefault="00222BCF" w:rsidP="003C28E3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Минимальный отступ от границ</w:t>
            </w:r>
            <w:r w:rsidRPr="002776FF">
              <w:rPr>
                <w:rFonts w:ascii="Times New Roman" w:eastAsia="MS MinNew Roman" w:hAnsi="Times New Roman"/>
                <w:bCs/>
              </w:rPr>
              <w:t xml:space="preserve"> земельного участка при строительстве, реконструкции жилых домов блокированной застройки в месте примыкания с соседними блоками,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973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0</w:t>
            </w:r>
          </w:p>
        </w:tc>
        <w:tc>
          <w:tcPr>
            <w:tcW w:w="1621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268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222BCF" w:rsidRPr="002776FF" w:rsidTr="00924680">
        <w:trPr>
          <w:trHeight w:val="49"/>
        </w:trPr>
        <w:tc>
          <w:tcPr>
            <w:tcW w:w="811" w:type="dxa"/>
            <w:tcBorders>
              <w:bottom w:val="single" w:sz="4" w:space="0" w:color="auto"/>
            </w:tcBorders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</w:pPr>
          </w:p>
        </w:tc>
        <w:tc>
          <w:tcPr>
            <w:tcW w:w="4215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both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Минимальный отступ от границ земельных участков до </w:t>
            </w:r>
            <w:r w:rsidRPr="002776FF">
              <w:rPr>
                <w:rFonts w:ascii="Times New Roman" w:eastAsia="Times New Roman" w:hAnsi="Times New Roman"/>
              </w:rPr>
              <w:t xml:space="preserve"> дошкольных образовательных учреждений и объектов начального общего и среднего (полного) общего образования</w:t>
            </w:r>
            <w:r w:rsidRPr="002776FF">
              <w:rPr>
                <w:rFonts w:ascii="Times New Roman" w:eastAsia="MS MinNew Roman" w:hAnsi="Times New Roman"/>
                <w:bCs/>
              </w:rPr>
              <w:t xml:space="preserve">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973" w:type="dxa"/>
            <w:tcBorders>
              <w:bottom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10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10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222BCF" w:rsidRPr="002776FF" w:rsidTr="00222BCF">
        <w:trPr>
          <w:trHeight w:val="49"/>
        </w:trPr>
        <w:tc>
          <w:tcPr>
            <w:tcW w:w="10053" w:type="dxa"/>
            <w:gridSpan w:val="7"/>
            <w:shd w:val="clear" w:color="auto" w:fill="D9D9D9" w:themeFill="background1" w:themeFillShade="D9"/>
          </w:tcPr>
          <w:p w:rsidR="00222BCF" w:rsidRPr="002776FF" w:rsidRDefault="00222BCF" w:rsidP="003C28E3">
            <w:pPr>
              <w:rPr>
                <w:rFonts w:ascii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Максимальный процент застройки </w:t>
            </w:r>
            <w:r w:rsidRPr="002776FF">
              <w:rPr>
                <w:rFonts w:ascii="Times New Roman" w:hAnsi="Times New Roman"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222BCF" w:rsidRPr="002776FF" w:rsidTr="00924680">
        <w:trPr>
          <w:trHeight w:val="296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</w:pPr>
          </w:p>
        </w:tc>
        <w:tc>
          <w:tcPr>
            <w:tcW w:w="4215" w:type="dxa"/>
          </w:tcPr>
          <w:p w:rsidR="00222BCF" w:rsidRPr="002776FF" w:rsidRDefault="00222BCF" w:rsidP="003C28E3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Максимальный процент застройки в </w:t>
            </w:r>
            <w:r w:rsidRPr="002776FF">
              <w:rPr>
                <w:rFonts w:ascii="Times New Roman" w:eastAsia="MS MinNew Roman" w:hAnsi="Times New Roman"/>
                <w:bCs/>
              </w:rPr>
              <w:lastRenderedPageBreak/>
              <w:t>границах земельного участка</w:t>
            </w:r>
            <w:r>
              <w:rPr>
                <w:rFonts w:ascii="Times New Roman" w:eastAsia="MS MinNew Roman" w:hAnsi="Times New Roman"/>
                <w:bCs/>
              </w:rPr>
              <w:t xml:space="preserve"> для индивидуальной жилой застройки</w:t>
            </w:r>
            <w:r w:rsidRPr="002776FF">
              <w:rPr>
                <w:rFonts w:ascii="Times New Roman" w:eastAsia="MS MinNew Roman" w:hAnsi="Times New Roman"/>
                <w:bCs/>
              </w:rPr>
              <w:t>, %</w:t>
            </w:r>
          </w:p>
        </w:tc>
        <w:tc>
          <w:tcPr>
            <w:tcW w:w="973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</w:rPr>
              <w:lastRenderedPageBreak/>
              <w:t>60</w:t>
            </w:r>
          </w:p>
        </w:tc>
        <w:tc>
          <w:tcPr>
            <w:tcW w:w="1621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68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222BCF" w:rsidRPr="002776FF" w:rsidTr="00924680">
        <w:trPr>
          <w:trHeight w:val="49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</w:pPr>
          </w:p>
        </w:tc>
        <w:tc>
          <w:tcPr>
            <w:tcW w:w="4215" w:type="dxa"/>
          </w:tcPr>
          <w:p w:rsidR="00222BCF" w:rsidRPr="002776FF" w:rsidRDefault="00222BCF" w:rsidP="003C28E3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Максимальный процент застройки в границах земельного участка</w:t>
            </w:r>
            <w:r>
              <w:rPr>
                <w:rFonts w:ascii="Times New Roman" w:eastAsia="MS MinNew Roman" w:hAnsi="Times New Roman"/>
                <w:bCs/>
              </w:rPr>
              <w:t xml:space="preserve"> для ведения личного подсобного хозяйства</w:t>
            </w:r>
            <w:r w:rsidRPr="002776FF">
              <w:rPr>
                <w:rFonts w:ascii="Times New Roman" w:eastAsia="MS MinNew Roman" w:hAnsi="Times New Roman"/>
                <w:bCs/>
              </w:rPr>
              <w:t>, %</w:t>
            </w:r>
          </w:p>
        </w:tc>
        <w:tc>
          <w:tcPr>
            <w:tcW w:w="973" w:type="dxa"/>
            <w:vAlign w:val="center"/>
          </w:tcPr>
          <w:p w:rsidR="00222BCF" w:rsidRPr="00465E86" w:rsidRDefault="00222BCF" w:rsidP="003C28E3">
            <w:pPr>
              <w:jc w:val="center"/>
              <w:rPr>
                <w:rFonts w:ascii="Times New Roman" w:eastAsia="MS Min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2776FF">
              <w:rPr>
                <w:rFonts w:ascii="Times New Roman" w:hAnsi="Times New Roman"/>
              </w:rPr>
              <w:t>0</w:t>
            </w:r>
          </w:p>
        </w:tc>
        <w:tc>
          <w:tcPr>
            <w:tcW w:w="1621" w:type="dxa"/>
            <w:vAlign w:val="center"/>
          </w:tcPr>
          <w:p w:rsidR="00222BCF" w:rsidRPr="00465E86" w:rsidRDefault="00222BCF" w:rsidP="003C28E3">
            <w:pPr>
              <w:jc w:val="center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268" w:type="dxa"/>
            <w:vAlign w:val="center"/>
          </w:tcPr>
          <w:p w:rsidR="00222BCF" w:rsidRPr="00465E86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  <w:vAlign w:val="center"/>
          </w:tcPr>
          <w:p w:rsidR="00222BCF" w:rsidRPr="00465E86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222BCF" w:rsidRPr="002776FF" w:rsidTr="00924680">
        <w:trPr>
          <w:trHeight w:val="49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</w:pPr>
          </w:p>
        </w:tc>
        <w:tc>
          <w:tcPr>
            <w:tcW w:w="4215" w:type="dxa"/>
          </w:tcPr>
          <w:p w:rsidR="00222BCF" w:rsidRPr="002776FF" w:rsidRDefault="00222BCF" w:rsidP="003C28E3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Максимальный процент застройки в границах земельного участка </w:t>
            </w:r>
            <w:r>
              <w:rPr>
                <w:rFonts w:ascii="Times New Roman" w:eastAsia="MS MinNew Roman" w:hAnsi="Times New Roman"/>
                <w:bCs/>
              </w:rPr>
              <w:t>для блокированной жилой застройки</w:t>
            </w:r>
            <w:r w:rsidRPr="002776FF">
              <w:rPr>
                <w:rFonts w:ascii="Times New Roman" w:eastAsia="MS MinNew Roman" w:hAnsi="Times New Roman"/>
                <w:bCs/>
              </w:rPr>
              <w:t>, %</w:t>
            </w:r>
          </w:p>
        </w:tc>
        <w:tc>
          <w:tcPr>
            <w:tcW w:w="973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</w:rPr>
              <w:t>80</w:t>
            </w:r>
          </w:p>
        </w:tc>
        <w:tc>
          <w:tcPr>
            <w:tcW w:w="1621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68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222BCF" w:rsidRPr="002776FF" w:rsidTr="00924680">
        <w:trPr>
          <w:trHeight w:val="49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</w:pPr>
          </w:p>
        </w:tc>
        <w:tc>
          <w:tcPr>
            <w:tcW w:w="4215" w:type="dxa"/>
          </w:tcPr>
          <w:p w:rsidR="00222BCF" w:rsidRPr="002776FF" w:rsidRDefault="00222BCF" w:rsidP="003C28E3">
            <w:pPr>
              <w:jc w:val="both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</w:rPr>
              <w:t xml:space="preserve">Максимальный процент застройки в границах земельного участка </w:t>
            </w:r>
            <w:r>
              <w:rPr>
                <w:rFonts w:ascii="Times New Roman" w:eastAsia="MS MinNew Roman" w:hAnsi="Times New Roman"/>
              </w:rPr>
              <w:t>для многоквартирной жилой застройки</w:t>
            </w:r>
            <w:r w:rsidRPr="002776FF">
              <w:rPr>
                <w:rFonts w:ascii="Times New Roman" w:eastAsia="MS MinNew Roman" w:hAnsi="Times New Roman"/>
              </w:rPr>
              <w:t>, %</w:t>
            </w:r>
          </w:p>
        </w:tc>
        <w:tc>
          <w:tcPr>
            <w:tcW w:w="973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</w:rPr>
              <w:t>-</w:t>
            </w:r>
          </w:p>
        </w:tc>
        <w:tc>
          <w:tcPr>
            <w:tcW w:w="1621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68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222BCF" w:rsidRPr="002776FF" w:rsidTr="00924680">
        <w:trPr>
          <w:trHeight w:val="49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</w:pPr>
          </w:p>
        </w:tc>
        <w:tc>
          <w:tcPr>
            <w:tcW w:w="4215" w:type="dxa"/>
          </w:tcPr>
          <w:p w:rsidR="00222BCF" w:rsidRPr="00FD4A27" w:rsidRDefault="00222BCF" w:rsidP="003C28E3">
            <w:pPr>
              <w:jc w:val="both"/>
              <w:rPr>
                <w:rFonts w:ascii="Times New Roman" w:eastAsia="MS MinNew Roman" w:hAnsi="Times New Roman"/>
              </w:rPr>
            </w:pPr>
            <w:r w:rsidRPr="002776FF">
              <w:rPr>
                <w:rFonts w:ascii="Times New Roman" w:eastAsia="MS MinNew Roman" w:hAnsi="Times New Roman"/>
              </w:rPr>
              <w:t xml:space="preserve">Максимальный процент застройки </w:t>
            </w:r>
            <w:r w:rsidRPr="002776FF">
              <w:rPr>
                <w:rFonts w:ascii="Times New Roman" w:eastAsia="Times New Roman" w:hAnsi="Times New Roman"/>
              </w:rPr>
              <w:t xml:space="preserve">для размещения </w:t>
            </w:r>
            <w:r w:rsidRPr="002776FF">
              <w:rPr>
                <w:rFonts w:ascii="Times New Roman" w:hAnsi="Times New Roman"/>
                <w:bCs/>
              </w:rPr>
              <w:t>инженерно-технических объектов, сооружений и коммуникаций, допустимых к размещению в соответствии с требованиями санитарно-эпидемиологического законодательства</w:t>
            </w:r>
            <w:r>
              <w:rPr>
                <w:rFonts w:ascii="Times New Roman" w:hAnsi="Times New Roman"/>
                <w:bCs/>
              </w:rPr>
              <w:t xml:space="preserve">, </w:t>
            </w:r>
            <w:r w:rsidRPr="00FD4A27">
              <w:rPr>
                <w:rFonts w:ascii="Times New Roman" w:hAnsi="Times New Roman"/>
                <w:bCs/>
              </w:rPr>
              <w:t>%</w:t>
            </w:r>
          </w:p>
        </w:tc>
        <w:tc>
          <w:tcPr>
            <w:tcW w:w="973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</w:rPr>
            </w:pPr>
            <w:r w:rsidRPr="002776FF">
              <w:rPr>
                <w:rFonts w:ascii="Times New Roman" w:eastAsia="MS MinNew Roman" w:hAnsi="Times New Roman"/>
              </w:rPr>
              <w:t>90</w:t>
            </w:r>
          </w:p>
        </w:tc>
        <w:tc>
          <w:tcPr>
            <w:tcW w:w="1621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MS MinNew Roman" w:hAnsi="Times New Roman"/>
              </w:rPr>
              <w:t>90</w:t>
            </w:r>
          </w:p>
        </w:tc>
        <w:tc>
          <w:tcPr>
            <w:tcW w:w="1268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</w:rPr>
              <w:t>90</w:t>
            </w:r>
          </w:p>
        </w:tc>
        <w:tc>
          <w:tcPr>
            <w:tcW w:w="1165" w:type="dxa"/>
            <w:gridSpan w:val="2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</w:rPr>
              <w:t>90</w:t>
            </w:r>
          </w:p>
        </w:tc>
      </w:tr>
      <w:tr w:rsidR="00222BCF" w:rsidRPr="002776FF" w:rsidTr="00924680">
        <w:trPr>
          <w:trHeight w:val="49"/>
        </w:trPr>
        <w:tc>
          <w:tcPr>
            <w:tcW w:w="811" w:type="dxa"/>
            <w:tcBorders>
              <w:bottom w:val="single" w:sz="4" w:space="0" w:color="auto"/>
            </w:tcBorders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</w:pPr>
          </w:p>
        </w:tc>
        <w:tc>
          <w:tcPr>
            <w:tcW w:w="4215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both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Максимальный процент застройки в границах земельного участка в иных случаях, за исключением случаев, указанных в пунктах </w:t>
            </w:r>
            <w:r w:rsidR="00924680">
              <w:rPr>
                <w:rFonts w:ascii="Times New Roman" w:eastAsia="MS MinNew Roman" w:hAnsi="Times New Roman"/>
                <w:bCs/>
              </w:rPr>
              <w:t>16-20</w:t>
            </w:r>
            <w:r>
              <w:rPr>
                <w:rFonts w:ascii="Times New Roman" w:eastAsia="MS MinNew Roman" w:hAnsi="Times New Roman"/>
                <w:bCs/>
              </w:rPr>
              <w:t xml:space="preserve"> </w:t>
            </w:r>
            <w:r w:rsidRPr="002776FF">
              <w:rPr>
                <w:rFonts w:ascii="Times New Roman" w:eastAsia="MS MinNew Roman" w:hAnsi="Times New Roman"/>
                <w:bCs/>
              </w:rPr>
              <w:t xml:space="preserve">настоящей таблицы, </w:t>
            </w:r>
            <w:r w:rsidRPr="00FD4A27">
              <w:rPr>
                <w:rFonts w:ascii="Times New Roman" w:eastAsia="MS MinNew Roman" w:hAnsi="Times New Roman"/>
                <w:bCs/>
              </w:rPr>
              <w:t>%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</w:rPr>
              <w:t>-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2776FF">
              <w:rPr>
                <w:rFonts w:ascii="Times New Roman" w:hAnsi="Times New Roman"/>
              </w:rPr>
              <w:t>0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2776FF">
              <w:rPr>
                <w:rFonts w:ascii="Times New Roman" w:hAnsi="Times New Roman"/>
              </w:rPr>
              <w:t>0</w:t>
            </w:r>
          </w:p>
        </w:tc>
      </w:tr>
      <w:tr w:rsidR="00222BCF" w:rsidRPr="002776FF" w:rsidTr="00222BCF">
        <w:trPr>
          <w:trHeight w:val="49"/>
        </w:trPr>
        <w:tc>
          <w:tcPr>
            <w:tcW w:w="10053" w:type="dxa"/>
            <w:gridSpan w:val="7"/>
            <w:shd w:val="clear" w:color="auto" w:fill="D9D9D9" w:themeFill="background1" w:themeFillShade="D9"/>
          </w:tcPr>
          <w:p w:rsidR="00222BCF" w:rsidRPr="002776FF" w:rsidRDefault="00222BCF" w:rsidP="003C28E3">
            <w:pPr>
              <w:rPr>
                <w:rFonts w:ascii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Иные показатели</w:t>
            </w:r>
          </w:p>
        </w:tc>
      </w:tr>
      <w:tr w:rsidR="00222BCF" w:rsidRPr="002776FF" w:rsidTr="00924680">
        <w:trPr>
          <w:trHeight w:val="49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</w:pPr>
          </w:p>
        </w:tc>
        <w:tc>
          <w:tcPr>
            <w:tcW w:w="4215" w:type="dxa"/>
          </w:tcPr>
          <w:p w:rsidR="00222BCF" w:rsidRPr="002776FF" w:rsidRDefault="00222BCF" w:rsidP="003C28E3">
            <w:pPr>
              <w:jc w:val="both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Минимальный </w:t>
            </w:r>
            <w:r>
              <w:rPr>
                <w:rFonts w:ascii="Times New Roman" w:eastAsia="MS MinNew Roman" w:hAnsi="Times New Roman"/>
                <w:bCs/>
              </w:rPr>
              <w:t>отступ (бытовой разрыв) между</w:t>
            </w:r>
            <w:r w:rsidRPr="002776FF">
              <w:rPr>
                <w:rFonts w:ascii="Times New Roman" w:eastAsia="MS MinNew Roman" w:hAnsi="Times New Roman"/>
                <w:bCs/>
              </w:rPr>
              <w:t xml:space="preserve"> зданиями</w:t>
            </w:r>
            <w:r>
              <w:rPr>
                <w:rFonts w:ascii="Times New Roman" w:eastAsia="MS MinNew Roman" w:hAnsi="Times New Roman"/>
                <w:bCs/>
              </w:rPr>
              <w:t xml:space="preserve"> индивидуальной жилой застройки и (или) зданиями блокированной жилой застройки,</w:t>
            </w:r>
            <w:r w:rsidRPr="002776FF">
              <w:rPr>
                <w:rFonts w:ascii="Times New Roman" w:eastAsia="MS MinNew Roman" w:hAnsi="Times New Roman"/>
                <w:bCs/>
              </w:rPr>
              <w:t xml:space="preserve">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973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21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268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222BCF" w:rsidRPr="002776FF" w:rsidTr="00924680">
        <w:trPr>
          <w:trHeight w:val="49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</w:pPr>
          </w:p>
        </w:tc>
        <w:tc>
          <w:tcPr>
            <w:tcW w:w="4215" w:type="dxa"/>
          </w:tcPr>
          <w:p w:rsidR="00222BCF" w:rsidRPr="002776FF" w:rsidRDefault="00222BCF" w:rsidP="003C28E3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Минимальный </w:t>
            </w:r>
            <w:r>
              <w:rPr>
                <w:rFonts w:ascii="Times New Roman" w:eastAsia="MS MinNew Roman" w:hAnsi="Times New Roman"/>
                <w:bCs/>
              </w:rPr>
              <w:t xml:space="preserve">отступ (бытовой разрыв) между </w:t>
            </w:r>
            <w:r w:rsidRPr="002776FF">
              <w:rPr>
                <w:rFonts w:ascii="Times New Roman" w:eastAsia="MS MinNew Roman" w:hAnsi="Times New Roman"/>
                <w:bCs/>
              </w:rPr>
              <w:t xml:space="preserve"> зданиями</w:t>
            </w:r>
            <w:r>
              <w:rPr>
                <w:rFonts w:ascii="Times New Roman" w:eastAsia="MS MinNew Roman" w:hAnsi="Times New Roman"/>
                <w:bCs/>
              </w:rPr>
              <w:t xml:space="preserve"> многоквартирной жилой застройки</w:t>
            </w:r>
            <w:r w:rsidRPr="002776FF">
              <w:rPr>
                <w:rFonts w:ascii="Times New Roman" w:eastAsia="MS MinNew Roman" w:hAnsi="Times New Roman"/>
                <w:bCs/>
              </w:rPr>
              <w:t xml:space="preserve">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973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621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268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222BCF" w:rsidRPr="002776FF" w:rsidTr="00924680">
        <w:trPr>
          <w:trHeight w:val="268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</w:pPr>
          </w:p>
        </w:tc>
        <w:tc>
          <w:tcPr>
            <w:tcW w:w="4215" w:type="dxa"/>
          </w:tcPr>
          <w:p w:rsidR="00222BCF" w:rsidRPr="002776FF" w:rsidRDefault="00222BCF" w:rsidP="003C28E3">
            <w:pPr>
              <w:jc w:val="both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Максимальное количество блоков в блокированной жилой застройке, шт.</w:t>
            </w:r>
          </w:p>
        </w:tc>
        <w:tc>
          <w:tcPr>
            <w:tcW w:w="973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621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268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222BCF" w:rsidRPr="002776FF" w:rsidTr="00924680">
        <w:trPr>
          <w:trHeight w:val="49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</w:pPr>
          </w:p>
        </w:tc>
        <w:tc>
          <w:tcPr>
            <w:tcW w:w="4215" w:type="dxa"/>
          </w:tcPr>
          <w:p w:rsidR="00222BCF" w:rsidRPr="002776FF" w:rsidRDefault="00222BCF" w:rsidP="003C28E3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Максимальная площадь встроенных и пристроенных  помещений нежилого назначения в жилых зданиях (за исключением объектов образования и здравоохранения), </w:t>
            </w:r>
            <w:proofErr w:type="spellStart"/>
            <w:r w:rsidRPr="002776FF">
              <w:rPr>
                <w:rFonts w:ascii="Times New Roman" w:eastAsia="MS MinNew Roman" w:hAnsi="Times New Roman"/>
                <w:bCs/>
              </w:rPr>
              <w:t>кв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.м</w:t>
            </w:r>
            <w:proofErr w:type="spellEnd"/>
            <w:proofErr w:type="gramEnd"/>
          </w:p>
        </w:tc>
        <w:tc>
          <w:tcPr>
            <w:tcW w:w="973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100</w:t>
            </w:r>
          </w:p>
        </w:tc>
        <w:tc>
          <w:tcPr>
            <w:tcW w:w="1621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268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222BCF" w:rsidRPr="002776FF" w:rsidTr="00924680">
        <w:trPr>
          <w:trHeight w:val="49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</w:pPr>
          </w:p>
        </w:tc>
        <w:tc>
          <w:tcPr>
            <w:tcW w:w="4215" w:type="dxa"/>
          </w:tcPr>
          <w:p w:rsidR="00222BCF" w:rsidRPr="002776FF" w:rsidRDefault="00222BCF" w:rsidP="003C28E3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Максимальная площадь отдельно стоящих зданий, строений нежилого назначения (за исключением объектов образования, здравоохранения и объектов физической культуры и спорта, хранения и стоянки транспортных средств), </w:t>
            </w:r>
            <w:proofErr w:type="spellStart"/>
            <w:r w:rsidRPr="002776FF">
              <w:rPr>
                <w:rFonts w:ascii="Times New Roman" w:eastAsia="MS MinNew Roman" w:hAnsi="Times New Roman"/>
                <w:bCs/>
              </w:rPr>
              <w:t>кв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.м</w:t>
            </w:r>
            <w:proofErr w:type="spellEnd"/>
            <w:proofErr w:type="gramEnd"/>
          </w:p>
        </w:tc>
        <w:tc>
          <w:tcPr>
            <w:tcW w:w="973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150</w:t>
            </w:r>
          </w:p>
        </w:tc>
        <w:tc>
          <w:tcPr>
            <w:tcW w:w="1621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268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1000</w:t>
            </w:r>
          </w:p>
        </w:tc>
        <w:tc>
          <w:tcPr>
            <w:tcW w:w="1165" w:type="dxa"/>
            <w:gridSpan w:val="2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2000</w:t>
            </w:r>
          </w:p>
        </w:tc>
      </w:tr>
      <w:tr w:rsidR="00222BCF" w:rsidRPr="002776FF" w:rsidTr="00924680">
        <w:trPr>
          <w:trHeight w:val="49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</w:pPr>
          </w:p>
        </w:tc>
        <w:tc>
          <w:tcPr>
            <w:tcW w:w="4215" w:type="dxa"/>
          </w:tcPr>
          <w:p w:rsidR="00222BCF" w:rsidRPr="002776FF" w:rsidRDefault="00222BCF" w:rsidP="003C28E3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Максимальная площадь отдельно стоящих зданий объектов физической культуры и спорта, </w:t>
            </w:r>
            <w:proofErr w:type="spellStart"/>
            <w:r w:rsidRPr="002776FF">
              <w:rPr>
                <w:rFonts w:ascii="Times New Roman" w:eastAsia="MS MinNew Roman" w:hAnsi="Times New Roman"/>
                <w:bCs/>
              </w:rPr>
              <w:t>кв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.м</w:t>
            </w:r>
            <w:proofErr w:type="spellEnd"/>
            <w:proofErr w:type="gramEnd"/>
          </w:p>
        </w:tc>
        <w:tc>
          <w:tcPr>
            <w:tcW w:w="973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1000</w:t>
            </w:r>
          </w:p>
        </w:tc>
        <w:tc>
          <w:tcPr>
            <w:tcW w:w="1621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268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222BCF" w:rsidRPr="002776FF" w:rsidTr="00924680">
        <w:trPr>
          <w:trHeight w:val="49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</w:pPr>
          </w:p>
        </w:tc>
        <w:tc>
          <w:tcPr>
            <w:tcW w:w="4215" w:type="dxa"/>
          </w:tcPr>
          <w:p w:rsidR="00222BCF" w:rsidRPr="002776FF" w:rsidRDefault="00222BCF" w:rsidP="003C28E3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Максимальная площадь отдельно </w:t>
            </w:r>
            <w:r w:rsidRPr="002776FF">
              <w:rPr>
                <w:rFonts w:ascii="Times New Roman" w:eastAsia="MS MinNew Roman" w:hAnsi="Times New Roman"/>
                <w:bCs/>
              </w:rPr>
              <w:lastRenderedPageBreak/>
              <w:t>стоящих зданий, строений, сооружений объектов хранения и стоянки транспортных средств</w:t>
            </w:r>
          </w:p>
        </w:tc>
        <w:tc>
          <w:tcPr>
            <w:tcW w:w="973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lastRenderedPageBreak/>
              <w:t>300</w:t>
            </w:r>
          </w:p>
        </w:tc>
        <w:tc>
          <w:tcPr>
            <w:tcW w:w="1621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268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1200</w:t>
            </w:r>
          </w:p>
        </w:tc>
        <w:tc>
          <w:tcPr>
            <w:tcW w:w="1165" w:type="dxa"/>
            <w:gridSpan w:val="2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1200</w:t>
            </w:r>
          </w:p>
        </w:tc>
      </w:tr>
      <w:tr w:rsidR="00222BCF" w:rsidRPr="002776FF" w:rsidTr="00924680">
        <w:trPr>
          <w:trHeight w:val="49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</w:pPr>
          </w:p>
        </w:tc>
        <w:tc>
          <w:tcPr>
            <w:tcW w:w="4215" w:type="dxa"/>
          </w:tcPr>
          <w:p w:rsidR="00222BCF" w:rsidRPr="002776FF" w:rsidRDefault="00222BCF" w:rsidP="003C28E3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Максимальная высота капитальных ограждений земельных участков,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973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2</w:t>
            </w:r>
          </w:p>
        </w:tc>
        <w:tc>
          <w:tcPr>
            <w:tcW w:w="1621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0</w:t>
            </w:r>
          </w:p>
        </w:tc>
        <w:tc>
          <w:tcPr>
            <w:tcW w:w="1268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0</w:t>
            </w:r>
          </w:p>
        </w:tc>
        <w:tc>
          <w:tcPr>
            <w:tcW w:w="1165" w:type="dxa"/>
            <w:gridSpan w:val="2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0</w:t>
            </w:r>
          </w:p>
        </w:tc>
      </w:tr>
    </w:tbl>
    <w:p w:rsidR="00222BCF" w:rsidRPr="00CB3E94" w:rsidRDefault="00222BCF" w:rsidP="00222BCF">
      <w:pPr>
        <w:ind w:firstLine="700"/>
        <w:jc w:val="both"/>
        <w:rPr>
          <w:rFonts w:ascii="Times New Roman" w:hAnsi="Times New Roman"/>
          <w:sz w:val="28"/>
          <w:szCs w:val="28"/>
        </w:rPr>
      </w:pPr>
    </w:p>
    <w:p w:rsidR="00222BCF" w:rsidRPr="00CB3E94" w:rsidRDefault="00222BCF" w:rsidP="00222BCF">
      <w:pPr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CB3E94">
        <w:rPr>
          <w:rFonts w:ascii="Times New Roman" w:hAnsi="Times New Roman"/>
          <w:sz w:val="28"/>
          <w:szCs w:val="28"/>
        </w:rPr>
        <w:t xml:space="preserve">) статью 30 изложить в следующей редакции: </w:t>
      </w:r>
    </w:p>
    <w:p w:rsidR="00222BCF" w:rsidRPr="00CB3E94" w:rsidRDefault="00222BCF" w:rsidP="00222BCF">
      <w:pPr>
        <w:ind w:firstLine="700"/>
        <w:jc w:val="both"/>
        <w:rPr>
          <w:rFonts w:ascii="Times New Roman" w:hAnsi="Times New Roman"/>
          <w:b/>
          <w:sz w:val="28"/>
          <w:szCs w:val="28"/>
        </w:rPr>
      </w:pPr>
      <w:r w:rsidRPr="00CB3E94">
        <w:rPr>
          <w:rFonts w:ascii="Times New Roman" w:hAnsi="Times New Roman"/>
          <w:b/>
          <w:sz w:val="28"/>
          <w:szCs w:val="28"/>
        </w:rPr>
        <w:t xml:space="preserve">«Статья 30. Предельные размеры земельных участков и предельные параметры разрешенного строительства, реконструкции объектов капитального строительства в производственных зонах, </w:t>
      </w:r>
      <w:proofErr w:type="spellStart"/>
      <w:r w:rsidRPr="00CB3E94">
        <w:rPr>
          <w:rFonts w:ascii="Times New Roman" w:hAnsi="Times New Roman"/>
          <w:b/>
          <w:sz w:val="28"/>
          <w:szCs w:val="28"/>
        </w:rPr>
        <w:t>подзонах</w:t>
      </w:r>
      <w:proofErr w:type="spellEnd"/>
      <w:r w:rsidRPr="00CB3E94">
        <w:rPr>
          <w:rFonts w:ascii="Times New Roman" w:hAnsi="Times New Roman"/>
          <w:b/>
          <w:sz w:val="28"/>
          <w:szCs w:val="28"/>
        </w:rPr>
        <w:t xml:space="preserve"> производственных зон и зонах инженерной и транспортной инфраструктур</w:t>
      </w:r>
    </w:p>
    <w:p w:rsidR="00222BCF" w:rsidRPr="00CB3E94" w:rsidRDefault="00222BCF" w:rsidP="00222BCF">
      <w:pPr>
        <w:spacing w:line="360" w:lineRule="auto"/>
        <w:ind w:firstLine="700"/>
        <w:jc w:val="both"/>
        <w:rPr>
          <w:rFonts w:ascii="Times New Roman" w:eastAsia="MS MinNew Roman" w:hAnsi="Times New Roman"/>
          <w:bCs/>
          <w:sz w:val="28"/>
          <w:szCs w:val="28"/>
        </w:rPr>
      </w:pPr>
    </w:p>
    <w:tbl>
      <w:tblPr>
        <w:tblStyle w:val="af7"/>
        <w:tblW w:w="10055" w:type="dxa"/>
        <w:tblInd w:w="250" w:type="dxa"/>
        <w:tblLook w:val="04A0" w:firstRow="1" w:lastRow="0" w:firstColumn="1" w:lastColumn="0" w:noHBand="0" w:noVBand="1"/>
      </w:tblPr>
      <w:tblGrid>
        <w:gridCol w:w="786"/>
        <w:gridCol w:w="3567"/>
        <w:gridCol w:w="5702"/>
      </w:tblGrid>
      <w:tr w:rsidR="00222BCF" w:rsidRPr="002776FF" w:rsidTr="00222BCF">
        <w:trPr>
          <w:trHeight w:val="1164"/>
        </w:trPr>
        <w:tc>
          <w:tcPr>
            <w:tcW w:w="786" w:type="dxa"/>
          </w:tcPr>
          <w:p w:rsidR="00222BCF" w:rsidRPr="002776FF" w:rsidRDefault="00222BCF" w:rsidP="003C28E3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 xml:space="preserve">№ </w:t>
            </w:r>
            <w:proofErr w:type="gramStart"/>
            <w:r w:rsidRPr="002776FF">
              <w:rPr>
                <w:rFonts w:ascii="Times New Roman" w:eastAsia="Times New Roman" w:hAnsi="Times New Roman"/>
                <w:b/>
              </w:rPr>
              <w:t>п</w:t>
            </w:r>
            <w:proofErr w:type="gramEnd"/>
            <w:r w:rsidRPr="002776FF">
              <w:rPr>
                <w:rFonts w:ascii="Times New Roman" w:eastAsia="Times New Roman" w:hAnsi="Times New Roman"/>
                <w:b/>
              </w:rPr>
              <w:t>/п</w:t>
            </w:r>
          </w:p>
        </w:tc>
        <w:tc>
          <w:tcPr>
            <w:tcW w:w="3567" w:type="dxa"/>
          </w:tcPr>
          <w:p w:rsidR="00222BCF" w:rsidRPr="002776FF" w:rsidRDefault="00222BCF" w:rsidP="003C28E3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>Наименование параметра</w:t>
            </w:r>
          </w:p>
        </w:tc>
        <w:tc>
          <w:tcPr>
            <w:tcW w:w="5702" w:type="dxa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  <w:b/>
              </w:rPr>
            </w:pPr>
            <w:r w:rsidRPr="0099424C">
              <w:rPr>
                <w:rFonts w:ascii="Times New Roman" w:eastAsia="Times New Roman" w:hAnsi="Times New Roman"/>
                <w:b/>
              </w:rPr>
              <w:t>Значение</w:t>
            </w:r>
            <w:r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размеров</w:t>
            </w:r>
            <w:r w:rsidRPr="0099424C">
              <w:rPr>
                <w:rFonts w:ascii="Times New Roman" w:hAnsi="Times New Roman"/>
                <w:b/>
              </w:rPr>
              <w:t xml:space="preserve"> земельных участков и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 параметров </w:t>
            </w:r>
            <w:r w:rsidRPr="00860EFD">
              <w:rPr>
                <w:rFonts w:ascii="Times New Roman" w:eastAsia="Times New Roman" w:hAnsi="Times New Roman"/>
                <w:b/>
              </w:rPr>
              <w:t xml:space="preserve">разрешенного строительства, реконструкции объектов капитального строительства 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в </w:t>
            </w:r>
            <w:r>
              <w:rPr>
                <w:rFonts w:ascii="Times New Roman" w:eastAsia="Times New Roman" w:hAnsi="Times New Roman"/>
                <w:b/>
              </w:rPr>
              <w:t xml:space="preserve">территориальных </w:t>
            </w:r>
            <w:r w:rsidRPr="002776FF">
              <w:rPr>
                <w:rFonts w:ascii="Times New Roman" w:eastAsia="Times New Roman" w:hAnsi="Times New Roman"/>
                <w:b/>
              </w:rPr>
              <w:t>зонах</w:t>
            </w:r>
          </w:p>
        </w:tc>
      </w:tr>
    </w:tbl>
    <w:tbl>
      <w:tblPr>
        <w:tblW w:w="10319" w:type="dxa"/>
        <w:tblLayout w:type="fixed"/>
        <w:tblLook w:val="04A0" w:firstRow="1" w:lastRow="0" w:firstColumn="1" w:lastColumn="0" w:noHBand="0" w:noVBand="1"/>
      </w:tblPr>
      <w:tblGrid>
        <w:gridCol w:w="250"/>
        <w:gridCol w:w="765"/>
        <w:gridCol w:w="3608"/>
        <w:gridCol w:w="990"/>
        <w:gridCol w:w="991"/>
        <w:gridCol w:w="991"/>
        <w:gridCol w:w="990"/>
        <w:gridCol w:w="986"/>
        <w:gridCol w:w="748"/>
      </w:tblGrid>
      <w:tr w:rsidR="00222BCF" w:rsidRPr="002776FF" w:rsidTr="00222BCF">
        <w:trPr>
          <w:trHeight w:val="241"/>
        </w:trPr>
        <w:tc>
          <w:tcPr>
            <w:tcW w:w="250" w:type="dxa"/>
            <w:tcBorders>
              <w:right w:val="single" w:sz="4" w:space="0" w:color="auto"/>
            </w:tcBorders>
          </w:tcPr>
          <w:p w:rsidR="00222BCF" w:rsidRPr="002776FF" w:rsidRDefault="00222BCF" w:rsidP="003C28E3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CF" w:rsidRPr="002776FF" w:rsidRDefault="00222BCF" w:rsidP="003C28E3">
            <w:pPr>
              <w:spacing w:line="360" w:lineRule="auto"/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spacing w:line="360" w:lineRule="auto"/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D861CB" w:rsidRDefault="00222BCF" w:rsidP="003C28E3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D861CB">
              <w:rPr>
                <w:rFonts w:ascii="Times New Roman" w:eastAsia="MS MinNew Roman" w:hAnsi="Times New Roman"/>
                <w:b/>
                <w:bCs/>
              </w:rPr>
              <w:t>П</w:t>
            </w:r>
            <w:proofErr w:type="gramStart"/>
            <w:r w:rsidRPr="00D861CB">
              <w:rPr>
                <w:rFonts w:ascii="Times New Roman" w:eastAsia="MS MinNew Roman" w:hAnsi="Times New Roman"/>
                <w:b/>
                <w:bCs/>
              </w:rPr>
              <w:t>1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D861CB" w:rsidRDefault="00222BCF" w:rsidP="003C28E3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D861CB">
              <w:rPr>
                <w:rFonts w:ascii="Times New Roman" w:eastAsia="MS MinNew Roman" w:hAnsi="Times New Roman"/>
                <w:b/>
                <w:bCs/>
              </w:rPr>
              <w:t>П1-4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D861CB" w:rsidRDefault="00222BCF" w:rsidP="003C28E3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D861CB">
              <w:rPr>
                <w:rFonts w:ascii="Times New Roman" w:eastAsia="MS MinNew Roman" w:hAnsi="Times New Roman"/>
                <w:b/>
                <w:bCs/>
              </w:rPr>
              <w:t>П1-0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D861CB" w:rsidRDefault="00222BCF" w:rsidP="003C28E3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D861CB">
              <w:rPr>
                <w:rFonts w:ascii="Times New Roman" w:eastAsia="MS MinNew Roman" w:hAnsi="Times New Roman"/>
                <w:b/>
                <w:bCs/>
              </w:rPr>
              <w:t>П</w:t>
            </w:r>
            <w:proofErr w:type="gramStart"/>
            <w:r w:rsidRPr="00D861CB">
              <w:rPr>
                <w:rFonts w:ascii="Times New Roman" w:eastAsia="MS MinNew Roman" w:hAnsi="Times New Roman"/>
                <w:b/>
                <w:bCs/>
              </w:rPr>
              <w:t>2</w:t>
            </w:r>
            <w:proofErr w:type="gram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D861CB" w:rsidRDefault="00222BCF" w:rsidP="003C28E3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D861CB">
              <w:rPr>
                <w:rFonts w:ascii="Times New Roman" w:eastAsia="MS MinNew Roman" w:hAnsi="Times New Roman"/>
                <w:b/>
                <w:bCs/>
              </w:rPr>
              <w:t>И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D861CB" w:rsidRDefault="00222BCF" w:rsidP="003C28E3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D861CB">
              <w:rPr>
                <w:rFonts w:ascii="Times New Roman" w:eastAsia="MS MinNew Roman" w:hAnsi="Times New Roman"/>
                <w:b/>
                <w:bCs/>
              </w:rPr>
              <w:t>Т</w:t>
            </w:r>
          </w:p>
        </w:tc>
      </w:tr>
      <w:tr w:rsidR="00222BCF" w:rsidRPr="002776FF" w:rsidTr="00222BCF">
        <w:trPr>
          <w:trHeight w:val="161"/>
        </w:trPr>
        <w:tc>
          <w:tcPr>
            <w:tcW w:w="250" w:type="dxa"/>
            <w:tcBorders>
              <w:right w:val="single" w:sz="4" w:space="0" w:color="auto"/>
            </w:tcBorders>
          </w:tcPr>
          <w:p w:rsidR="00222BCF" w:rsidRPr="002776FF" w:rsidRDefault="00222BCF" w:rsidP="003C28E3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0069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22BCF" w:rsidRPr="002776FF" w:rsidRDefault="00222BCF" w:rsidP="003C28E3">
            <w:pPr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hAnsi="Times New Roman"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222BCF" w:rsidRPr="002776FF" w:rsidTr="00222BCF">
        <w:trPr>
          <w:trHeight w:val="161"/>
        </w:trPr>
        <w:tc>
          <w:tcPr>
            <w:tcW w:w="250" w:type="dxa"/>
            <w:tcBorders>
              <w:right w:val="single" w:sz="4" w:space="0" w:color="auto"/>
            </w:tcBorders>
          </w:tcPr>
          <w:p w:rsidR="00222BCF" w:rsidRPr="002776FF" w:rsidRDefault="00222BCF" w:rsidP="003C28E3">
            <w:pPr>
              <w:pStyle w:val="ac"/>
              <w:numPr>
                <w:ilvl w:val="0"/>
                <w:numId w:val="6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CF" w:rsidRPr="002776FF" w:rsidRDefault="00222BCF" w:rsidP="003C28E3">
            <w:pPr>
              <w:pStyle w:val="ac"/>
              <w:numPr>
                <w:ilvl w:val="0"/>
                <w:numId w:val="10"/>
              </w:numPr>
              <w:jc w:val="center"/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Минимальная площадь земельного участка, </w:t>
            </w:r>
            <w:proofErr w:type="spellStart"/>
            <w:r w:rsidRPr="002776FF">
              <w:rPr>
                <w:rFonts w:ascii="Times New Roman" w:eastAsia="Times New Roman" w:hAnsi="Times New Roman"/>
              </w:rPr>
              <w:t>кв</w:t>
            </w:r>
            <w:proofErr w:type="gramStart"/>
            <w:r w:rsidRPr="002776FF">
              <w:rPr>
                <w:rFonts w:ascii="Times New Roman" w:eastAsia="Times New Roman" w:hAnsi="Times New Roman"/>
              </w:rPr>
              <w:t>.м</w:t>
            </w:r>
            <w:proofErr w:type="spellEnd"/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10</w:t>
            </w:r>
          </w:p>
        </w:tc>
      </w:tr>
      <w:tr w:rsidR="00222BCF" w:rsidRPr="002776FF" w:rsidTr="00222BCF">
        <w:trPr>
          <w:trHeight w:val="331"/>
        </w:trPr>
        <w:tc>
          <w:tcPr>
            <w:tcW w:w="250" w:type="dxa"/>
            <w:tcBorders>
              <w:right w:val="single" w:sz="4" w:space="0" w:color="auto"/>
            </w:tcBorders>
          </w:tcPr>
          <w:p w:rsidR="00222BCF" w:rsidRPr="002776FF" w:rsidRDefault="00222BCF" w:rsidP="003C28E3">
            <w:pPr>
              <w:pStyle w:val="ac"/>
              <w:numPr>
                <w:ilvl w:val="0"/>
                <w:numId w:val="6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CF" w:rsidRPr="002776FF" w:rsidRDefault="00222BCF" w:rsidP="003C28E3">
            <w:pPr>
              <w:pStyle w:val="ac"/>
              <w:numPr>
                <w:ilvl w:val="0"/>
                <w:numId w:val="10"/>
              </w:numPr>
              <w:jc w:val="center"/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Максимальная площадь земельного участка, </w:t>
            </w:r>
            <w:proofErr w:type="spellStart"/>
            <w:r w:rsidRPr="002776FF">
              <w:rPr>
                <w:rFonts w:ascii="Times New Roman" w:eastAsia="Times New Roman" w:hAnsi="Times New Roman"/>
              </w:rPr>
              <w:t>кв</w:t>
            </w:r>
            <w:proofErr w:type="gramStart"/>
            <w:r w:rsidRPr="002776FF">
              <w:rPr>
                <w:rFonts w:ascii="Times New Roman" w:eastAsia="Times New Roman" w:hAnsi="Times New Roman"/>
              </w:rPr>
              <w:t>.м</w:t>
            </w:r>
            <w:proofErr w:type="spellEnd"/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222BCF" w:rsidRPr="002776FF" w:rsidTr="00222BCF">
        <w:trPr>
          <w:trHeight w:val="161"/>
        </w:trPr>
        <w:tc>
          <w:tcPr>
            <w:tcW w:w="250" w:type="dxa"/>
            <w:tcBorders>
              <w:right w:val="single" w:sz="4" w:space="0" w:color="auto"/>
            </w:tcBorders>
          </w:tcPr>
          <w:p w:rsidR="00222BCF" w:rsidRPr="002776FF" w:rsidRDefault="00222BCF" w:rsidP="003C28E3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0069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22BCF" w:rsidRPr="002776FF" w:rsidRDefault="00222BCF" w:rsidP="003C28E3">
            <w:pPr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222BCF" w:rsidRPr="002776FF" w:rsidTr="00222BCF">
        <w:trPr>
          <w:trHeight w:val="322"/>
        </w:trPr>
        <w:tc>
          <w:tcPr>
            <w:tcW w:w="250" w:type="dxa"/>
            <w:tcBorders>
              <w:right w:val="single" w:sz="4" w:space="0" w:color="auto"/>
            </w:tcBorders>
          </w:tcPr>
          <w:p w:rsidR="00222BCF" w:rsidRPr="002776FF" w:rsidRDefault="00222BCF" w:rsidP="003C28E3">
            <w:pPr>
              <w:pStyle w:val="ac"/>
              <w:numPr>
                <w:ilvl w:val="0"/>
                <w:numId w:val="6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CF" w:rsidRPr="002776FF" w:rsidRDefault="00222BCF" w:rsidP="003C28E3">
            <w:pPr>
              <w:pStyle w:val="ac"/>
              <w:numPr>
                <w:ilvl w:val="0"/>
                <w:numId w:val="10"/>
              </w:numPr>
              <w:jc w:val="center"/>
              <w:rPr>
                <w:rFonts w:eastAsia="MS MinNew Roman"/>
                <w:bCs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Предельная высота зданий, строений, сооружений,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</w:t>
            </w:r>
            <w:r>
              <w:rPr>
                <w:rFonts w:ascii="Times New Roman" w:eastAsia="MS MinNew Roman" w:hAnsi="Times New Roman"/>
                <w:bCs/>
              </w:rPr>
              <w:t>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20</w:t>
            </w:r>
          </w:p>
        </w:tc>
      </w:tr>
      <w:tr w:rsidR="00222BCF" w:rsidRPr="002776FF" w:rsidTr="00222BCF">
        <w:trPr>
          <w:trHeight w:val="331"/>
        </w:trPr>
        <w:tc>
          <w:tcPr>
            <w:tcW w:w="250" w:type="dxa"/>
            <w:tcBorders>
              <w:right w:val="single" w:sz="4" w:space="0" w:color="auto"/>
            </w:tcBorders>
          </w:tcPr>
          <w:p w:rsidR="00222BCF" w:rsidRPr="002776FF" w:rsidRDefault="00222BCF" w:rsidP="003C28E3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0069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22BCF" w:rsidRPr="002776FF" w:rsidRDefault="00222BCF" w:rsidP="003C28E3">
            <w:pPr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Минимальные отступы от границ земельных участков </w:t>
            </w:r>
            <w:r w:rsidRPr="002776FF">
              <w:rPr>
                <w:rFonts w:ascii="Times New Roman" w:hAnsi="Times New Roman"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222BCF" w:rsidRPr="002776FF" w:rsidTr="00222BCF">
        <w:trPr>
          <w:trHeight w:val="322"/>
        </w:trPr>
        <w:tc>
          <w:tcPr>
            <w:tcW w:w="250" w:type="dxa"/>
            <w:tcBorders>
              <w:right w:val="single" w:sz="4" w:space="0" w:color="auto"/>
            </w:tcBorders>
          </w:tcPr>
          <w:p w:rsidR="00222BCF" w:rsidRPr="002776FF" w:rsidRDefault="00222BCF" w:rsidP="003C28E3">
            <w:pPr>
              <w:pStyle w:val="ac"/>
              <w:numPr>
                <w:ilvl w:val="0"/>
                <w:numId w:val="6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CF" w:rsidRPr="002776FF" w:rsidRDefault="00222BCF" w:rsidP="003C28E3">
            <w:pPr>
              <w:pStyle w:val="ac"/>
              <w:numPr>
                <w:ilvl w:val="0"/>
                <w:numId w:val="10"/>
              </w:numPr>
              <w:jc w:val="center"/>
              <w:rPr>
                <w:rFonts w:eastAsia="MS MinNew Roman"/>
                <w:bCs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Минимальный отступ от границ земельных участков до зданий, строений, сооружений</w:t>
            </w:r>
            <w:r>
              <w:rPr>
                <w:rFonts w:ascii="Times New Roman" w:eastAsia="MS MinNew Roman" w:hAnsi="Times New Roman"/>
                <w:bCs/>
              </w:rPr>
              <w:t>,</w:t>
            </w:r>
            <w:r w:rsidRPr="002776FF">
              <w:rPr>
                <w:rFonts w:ascii="Times New Roman" w:eastAsia="MS MinNew Roman" w:hAnsi="Times New Roman"/>
                <w:bCs/>
              </w:rPr>
              <w:t xml:space="preserve">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0</w:t>
            </w:r>
          </w:p>
        </w:tc>
      </w:tr>
      <w:tr w:rsidR="00222BCF" w:rsidRPr="002776FF" w:rsidTr="00222BCF">
        <w:trPr>
          <w:trHeight w:val="331"/>
        </w:trPr>
        <w:tc>
          <w:tcPr>
            <w:tcW w:w="250" w:type="dxa"/>
            <w:tcBorders>
              <w:right w:val="single" w:sz="4" w:space="0" w:color="auto"/>
            </w:tcBorders>
          </w:tcPr>
          <w:p w:rsidR="00222BCF" w:rsidRPr="002776FF" w:rsidRDefault="00222BCF" w:rsidP="003C28E3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0069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22BCF" w:rsidRPr="002776FF" w:rsidRDefault="00222BCF" w:rsidP="003C28E3">
            <w:pPr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Максимальный процент застройки </w:t>
            </w:r>
            <w:r w:rsidRPr="002776FF">
              <w:rPr>
                <w:rFonts w:ascii="Times New Roman" w:hAnsi="Times New Roman"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222BCF" w:rsidRPr="002776FF" w:rsidTr="00222BCF">
        <w:trPr>
          <w:trHeight w:val="482"/>
        </w:trPr>
        <w:tc>
          <w:tcPr>
            <w:tcW w:w="250" w:type="dxa"/>
            <w:tcBorders>
              <w:right w:val="single" w:sz="4" w:space="0" w:color="auto"/>
            </w:tcBorders>
          </w:tcPr>
          <w:p w:rsidR="00222BCF" w:rsidRPr="002776FF" w:rsidRDefault="00222BCF" w:rsidP="003C28E3">
            <w:pPr>
              <w:pStyle w:val="ac"/>
              <w:numPr>
                <w:ilvl w:val="0"/>
                <w:numId w:val="6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CF" w:rsidRPr="002776FF" w:rsidRDefault="00222BCF" w:rsidP="003C28E3">
            <w:pPr>
              <w:pStyle w:val="ac"/>
              <w:numPr>
                <w:ilvl w:val="0"/>
                <w:numId w:val="10"/>
              </w:numPr>
              <w:jc w:val="center"/>
              <w:rPr>
                <w:rFonts w:eastAsia="MS MinNew Roman"/>
                <w:bCs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Максимальный процент застройки в границах земельного участка при размещении производственных объектов, </w:t>
            </w:r>
            <w:r w:rsidRPr="00FD4A27">
              <w:rPr>
                <w:rFonts w:ascii="Times New Roman" w:eastAsia="MS MinNew Roman" w:hAnsi="Times New Roman"/>
                <w:bCs/>
              </w:rPr>
              <w:t>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222BCF" w:rsidRPr="002776FF" w:rsidTr="00222BCF">
        <w:trPr>
          <w:trHeight w:val="491"/>
        </w:trPr>
        <w:tc>
          <w:tcPr>
            <w:tcW w:w="250" w:type="dxa"/>
            <w:tcBorders>
              <w:right w:val="single" w:sz="4" w:space="0" w:color="auto"/>
            </w:tcBorders>
          </w:tcPr>
          <w:p w:rsidR="00222BCF" w:rsidRPr="002776FF" w:rsidRDefault="00222BCF" w:rsidP="003C28E3">
            <w:pPr>
              <w:pStyle w:val="ac"/>
              <w:numPr>
                <w:ilvl w:val="0"/>
                <w:numId w:val="6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CF" w:rsidRPr="002776FF" w:rsidRDefault="00222BCF" w:rsidP="003C28E3">
            <w:pPr>
              <w:pStyle w:val="ac"/>
              <w:numPr>
                <w:ilvl w:val="0"/>
                <w:numId w:val="10"/>
              </w:numPr>
              <w:jc w:val="center"/>
              <w:rPr>
                <w:rFonts w:eastAsia="MS MinNew Roman"/>
                <w:bCs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Максимальный процент застройки в границах земельного участка при размещении коммунально-складских объектов, </w:t>
            </w:r>
            <w:r w:rsidRPr="00FD4A27">
              <w:rPr>
                <w:rFonts w:ascii="Times New Roman" w:eastAsia="MS MinNew Roman" w:hAnsi="Times New Roman"/>
                <w:bCs/>
              </w:rPr>
              <w:t>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</w:t>
            </w:r>
          </w:p>
        </w:tc>
      </w:tr>
      <w:tr w:rsidR="00924680" w:rsidRPr="002776FF" w:rsidTr="00924680">
        <w:trPr>
          <w:trHeight w:val="661"/>
        </w:trPr>
        <w:tc>
          <w:tcPr>
            <w:tcW w:w="250" w:type="dxa"/>
            <w:tcBorders>
              <w:right w:val="single" w:sz="4" w:space="0" w:color="auto"/>
            </w:tcBorders>
          </w:tcPr>
          <w:p w:rsidR="00924680" w:rsidRPr="002776FF" w:rsidRDefault="00924680" w:rsidP="003C28E3">
            <w:pPr>
              <w:pStyle w:val="ac"/>
              <w:numPr>
                <w:ilvl w:val="0"/>
                <w:numId w:val="6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680" w:rsidRPr="002776FF" w:rsidRDefault="00924680" w:rsidP="003C28E3">
            <w:pPr>
              <w:pStyle w:val="ac"/>
              <w:numPr>
                <w:ilvl w:val="0"/>
                <w:numId w:val="10"/>
              </w:numPr>
              <w:jc w:val="center"/>
              <w:rPr>
                <w:rFonts w:eastAsia="MS MinNew Roman"/>
                <w:bCs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680" w:rsidRPr="002776FF" w:rsidRDefault="00924680" w:rsidP="003C28E3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Максимальный процент застройки в границах земельного участка при </w:t>
            </w:r>
            <w:r w:rsidRPr="002776FF">
              <w:rPr>
                <w:rFonts w:ascii="Times New Roman" w:eastAsia="MS MinNew Roman" w:hAnsi="Times New Roman"/>
                <w:bCs/>
              </w:rPr>
              <w:lastRenderedPageBreak/>
              <w:t xml:space="preserve">размещении иных объектов, за исключением случаев, указанных в пунктах </w:t>
            </w:r>
            <w:r>
              <w:rPr>
                <w:rFonts w:ascii="Times New Roman" w:eastAsia="MS MinNew Roman" w:hAnsi="Times New Roman"/>
                <w:bCs/>
              </w:rPr>
              <w:t xml:space="preserve">5-6 </w:t>
            </w:r>
            <w:r w:rsidRPr="002776FF">
              <w:rPr>
                <w:rFonts w:ascii="Times New Roman" w:eastAsia="MS MinNew Roman" w:hAnsi="Times New Roman"/>
                <w:bCs/>
              </w:rPr>
              <w:t>настоящей таблицы</w:t>
            </w:r>
            <w:r>
              <w:rPr>
                <w:rFonts w:ascii="Times New Roman" w:eastAsia="MS MinNew Roman" w:hAnsi="Times New Roman"/>
                <w:bCs/>
              </w:rPr>
              <w:t>,</w:t>
            </w:r>
            <w:r w:rsidRPr="002776FF">
              <w:rPr>
                <w:rFonts w:ascii="Times New Roman" w:eastAsia="MS MinNew Roman" w:hAnsi="Times New Roman"/>
                <w:bCs/>
              </w:rPr>
              <w:t xml:space="preserve"> </w:t>
            </w:r>
            <w:r w:rsidRPr="00FD4A27">
              <w:rPr>
                <w:rFonts w:ascii="Times New Roman" w:eastAsia="MS MinNew Roman" w:hAnsi="Times New Roman"/>
                <w:bCs/>
              </w:rPr>
              <w:t>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680" w:rsidRPr="002776FF" w:rsidRDefault="00924680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lastRenderedPageBreak/>
              <w:t>90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680" w:rsidRDefault="00924680" w:rsidP="00924680">
            <w:pPr>
              <w:jc w:val="center"/>
            </w:pPr>
            <w:r w:rsidRPr="0013383A">
              <w:rPr>
                <w:rFonts w:ascii="Times New Roman" w:eastAsia="MS MinNew Roman" w:hAnsi="Times New Roman"/>
                <w:bCs/>
              </w:rPr>
              <w:t>90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680" w:rsidRDefault="00924680" w:rsidP="00924680">
            <w:pPr>
              <w:jc w:val="center"/>
            </w:pPr>
            <w:r w:rsidRPr="0013383A">
              <w:rPr>
                <w:rFonts w:ascii="Times New Roman" w:eastAsia="MS MinNew Roman" w:hAnsi="Times New Roman"/>
                <w:bCs/>
              </w:rPr>
              <w:t>90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680" w:rsidRDefault="00924680" w:rsidP="00924680">
            <w:pPr>
              <w:jc w:val="center"/>
            </w:pPr>
            <w:r w:rsidRPr="0013383A">
              <w:rPr>
                <w:rFonts w:ascii="Times New Roman" w:eastAsia="MS MinNew Roman" w:hAnsi="Times New Roman"/>
                <w:bCs/>
              </w:rPr>
              <w:t>90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680" w:rsidRDefault="00924680" w:rsidP="00924680">
            <w:pPr>
              <w:jc w:val="center"/>
            </w:pPr>
            <w:r w:rsidRPr="0013383A">
              <w:rPr>
                <w:rFonts w:ascii="Times New Roman" w:eastAsia="MS MinNew Roman" w:hAnsi="Times New Roman"/>
                <w:bCs/>
              </w:rPr>
              <w:t>90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680" w:rsidRDefault="00924680" w:rsidP="00924680">
            <w:pPr>
              <w:jc w:val="center"/>
            </w:pPr>
            <w:r w:rsidRPr="0013383A">
              <w:rPr>
                <w:rFonts w:ascii="Times New Roman" w:eastAsia="MS MinNew Roman" w:hAnsi="Times New Roman"/>
                <w:bCs/>
              </w:rPr>
              <w:t>90</w:t>
            </w:r>
          </w:p>
        </w:tc>
      </w:tr>
      <w:tr w:rsidR="00222BCF" w:rsidRPr="002776FF" w:rsidTr="00222BCF">
        <w:trPr>
          <w:trHeight w:val="161"/>
        </w:trPr>
        <w:tc>
          <w:tcPr>
            <w:tcW w:w="250" w:type="dxa"/>
            <w:tcBorders>
              <w:right w:val="single" w:sz="4" w:space="0" w:color="auto"/>
            </w:tcBorders>
          </w:tcPr>
          <w:p w:rsidR="00222BCF" w:rsidRPr="002776FF" w:rsidRDefault="00222BCF" w:rsidP="003C28E3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0069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22BCF" w:rsidRPr="002776FF" w:rsidRDefault="00222BCF" w:rsidP="003C28E3">
            <w:pPr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>Иные показатели</w:t>
            </w:r>
          </w:p>
        </w:tc>
      </w:tr>
      <w:tr w:rsidR="00222BCF" w:rsidRPr="002776FF" w:rsidTr="00222BCF">
        <w:trPr>
          <w:trHeight w:val="322"/>
        </w:trPr>
        <w:tc>
          <w:tcPr>
            <w:tcW w:w="250" w:type="dxa"/>
            <w:tcBorders>
              <w:right w:val="single" w:sz="4" w:space="0" w:color="auto"/>
            </w:tcBorders>
          </w:tcPr>
          <w:p w:rsidR="00222BCF" w:rsidRPr="002776FF" w:rsidRDefault="00222BCF" w:rsidP="003C28E3">
            <w:pPr>
              <w:pStyle w:val="ac"/>
              <w:numPr>
                <w:ilvl w:val="0"/>
                <w:numId w:val="6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CF" w:rsidRPr="002776FF" w:rsidRDefault="00222BCF" w:rsidP="003C28E3">
            <w:pPr>
              <w:pStyle w:val="ac"/>
              <w:numPr>
                <w:ilvl w:val="0"/>
                <w:numId w:val="10"/>
              </w:numPr>
              <w:jc w:val="center"/>
              <w:rPr>
                <w:rFonts w:eastAsia="MS MinNew Roman"/>
                <w:bCs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Максимальный размер санитарно-защитной зоны,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</w:tr>
      <w:tr w:rsidR="00222BCF" w:rsidRPr="002776FF" w:rsidTr="00222BCF">
        <w:trPr>
          <w:trHeight w:val="331"/>
        </w:trPr>
        <w:tc>
          <w:tcPr>
            <w:tcW w:w="250" w:type="dxa"/>
            <w:tcBorders>
              <w:right w:val="single" w:sz="4" w:space="0" w:color="auto"/>
            </w:tcBorders>
          </w:tcPr>
          <w:p w:rsidR="00222BCF" w:rsidRPr="002776FF" w:rsidRDefault="00222BCF" w:rsidP="003C28E3">
            <w:pPr>
              <w:pStyle w:val="ac"/>
              <w:numPr>
                <w:ilvl w:val="0"/>
                <w:numId w:val="6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CF" w:rsidRPr="002776FF" w:rsidRDefault="00222BCF" w:rsidP="003C28E3">
            <w:pPr>
              <w:pStyle w:val="ac"/>
              <w:numPr>
                <w:ilvl w:val="0"/>
                <w:numId w:val="10"/>
              </w:numPr>
              <w:jc w:val="center"/>
              <w:rPr>
                <w:rFonts w:eastAsia="MS MinNew Roman"/>
                <w:bCs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Максимальная высота капитальных ограждений земельных участков,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</w:t>
            </w:r>
          </w:p>
        </w:tc>
      </w:tr>
    </w:tbl>
    <w:p w:rsidR="00222BCF" w:rsidRDefault="00222BCF" w:rsidP="00222BCF">
      <w:pPr>
        <w:ind w:firstLine="700"/>
        <w:jc w:val="both"/>
        <w:rPr>
          <w:rFonts w:ascii="Times New Roman" w:eastAsia="MS MinNew Roman" w:hAnsi="Times New Roman"/>
          <w:bCs/>
        </w:rPr>
      </w:pPr>
    </w:p>
    <w:p w:rsidR="00222BCF" w:rsidRPr="00542DA5" w:rsidRDefault="00222BCF" w:rsidP="00222BCF">
      <w:pPr>
        <w:spacing w:line="360" w:lineRule="auto"/>
        <w:ind w:firstLine="700"/>
        <w:jc w:val="both"/>
        <w:rPr>
          <w:rFonts w:ascii="Times New Roman" w:eastAsia="MS MinNew Roman" w:hAnsi="Times New Roman"/>
          <w:bCs/>
          <w:sz w:val="28"/>
          <w:szCs w:val="28"/>
        </w:rPr>
      </w:pPr>
      <w:r>
        <w:rPr>
          <w:rFonts w:ascii="Times New Roman" w:eastAsia="MS MinNew Roman" w:hAnsi="Times New Roman"/>
          <w:bCs/>
          <w:sz w:val="28"/>
          <w:szCs w:val="28"/>
        </w:rPr>
        <w:t>7</w:t>
      </w:r>
      <w:r w:rsidRPr="00542DA5">
        <w:rPr>
          <w:rFonts w:ascii="Times New Roman" w:eastAsia="MS MinNew Roman" w:hAnsi="Times New Roman"/>
          <w:bCs/>
          <w:sz w:val="28"/>
          <w:szCs w:val="28"/>
        </w:rPr>
        <w:t>) статью 31 изложить в следующей редакции:</w:t>
      </w:r>
    </w:p>
    <w:p w:rsidR="00222BCF" w:rsidRPr="00542DA5" w:rsidRDefault="00222BCF" w:rsidP="00222BCF">
      <w:pPr>
        <w:ind w:firstLine="700"/>
        <w:jc w:val="both"/>
        <w:rPr>
          <w:rFonts w:ascii="Times New Roman" w:hAnsi="Times New Roman"/>
          <w:b/>
          <w:sz w:val="28"/>
          <w:szCs w:val="28"/>
        </w:rPr>
      </w:pPr>
      <w:r w:rsidRPr="00542DA5">
        <w:rPr>
          <w:rFonts w:ascii="Times New Roman" w:hAnsi="Times New Roman"/>
          <w:b/>
          <w:sz w:val="28"/>
          <w:szCs w:val="28"/>
        </w:rPr>
        <w:t>«Статья 31. Предельные размеры земельных участков и предельные параметры разрешенного строительства, реконструкции объектов капитального строительства в зонах сельскохозяйственного использования</w:t>
      </w:r>
    </w:p>
    <w:p w:rsidR="00222BCF" w:rsidRPr="002776FF" w:rsidRDefault="00222BCF" w:rsidP="00222BCF">
      <w:pPr>
        <w:ind w:firstLine="700"/>
        <w:jc w:val="both"/>
        <w:rPr>
          <w:rFonts w:ascii="Times New Roman" w:hAnsi="Times New Roman"/>
          <w:b/>
        </w:rPr>
      </w:pPr>
    </w:p>
    <w:tbl>
      <w:tblPr>
        <w:tblStyle w:val="af7"/>
        <w:tblW w:w="10280" w:type="dxa"/>
        <w:tblLook w:val="04A0" w:firstRow="1" w:lastRow="0" w:firstColumn="1" w:lastColumn="0" w:noHBand="0" w:noVBand="1"/>
      </w:tblPr>
      <w:tblGrid>
        <w:gridCol w:w="634"/>
        <w:gridCol w:w="3476"/>
        <w:gridCol w:w="881"/>
        <w:gridCol w:w="881"/>
        <w:gridCol w:w="881"/>
        <w:gridCol w:w="881"/>
        <w:gridCol w:w="881"/>
        <w:gridCol w:w="881"/>
        <w:gridCol w:w="874"/>
        <w:gridCol w:w="10"/>
      </w:tblGrid>
      <w:tr w:rsidR="00222BCF" w:rsidRPr="002776FF" w:rsidTr="00222BCF">
        <w:trPr>
          <w:gridAfter w:val="1"/>
          <w:wAfter w:w="10" w:type="dxa"/>
          <w:trHeight w:val="384"/>
        </w:trPr>
        <w:tc>
          <w:tcPr>
            <w:tcW w:w="634" w:type="dxa"/>
          </w:tcPr>
          <w:p w:rsidR="00222BCF" w:rsidRPr="002776FF" w:rsidRDefault="00222BCF" w:rsidP="003C28E3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 xml:space="preserve">№ </w:t>
            </w:r>
            <w:proofErr w:type="gramStart"/>
            <w:r w:rsidRPr="002776FF">
              <w:rPr>
                <w:rFonts w:ascii="Times New Roman" w:eastAsia="Times New Roman" w:hAnsi="Times New Roman"/>
                <w:b/>
              </w:rPr>
              <w:t>п</w:t>
            </w:r>
            <w:proofErr w:type="gramEnd"/>
            <w:r w:rsidRPr="002776FF">
              <w:rPr>
                <w:rFonts w:ascii="Times New Roman" w:eastAsia="Times New Roman" w:hAnsi="Times New Roman"/>
                <w:b/>
              </w:rPr>
              <w:t>/п</w:t>
            </w:r>
          </w:p>
        </w:tc>
        <w:tc>
          <w:tcPr>
            <w:tcW w:w="3476" w:type="dxa"/>
          </w:tcPr>
          <w:p w:rsidR="00222BCF" w:rsidRPr="002776FF" w:rsidRDefault="00222BCF" w:rsidP="003C28E3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>Наименование параметра</w:t>
            </w:r>
          </w:p>
        </w:tc>
        <w:tc>
          <w:tcPr>
            <w:tcW w:w="6160" w:type="dxa"/>
            <w:gridSpan w:val="7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  <w:b/>
              </w:rPr>
            </w:pPr>
            <w:r w:rsidRPr="0099424C">
              <w:rPr>
                <w:rFonts w:ascii="Times New Roman" w:eastAsia="Times New Roman" w:hAnsi="Times New Roman"/>
                <w:b/>
              </w:rPr>
              <w:t>Значение</w:t>
            </w:r>
            <w:r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размеров</w:t>
            </w:r>
            <w:r w:rsidRPr="0099424C">
              <w:rPr>
                <w:rFonts w:ascii="Times New Roman" w:hAnsi="Times New Roman"/>
                <w:b/>
              </w:rPr>
              <w:t xml:space="preserve"> земельных участков и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 параметров </w:t>
            </w:r>
            <w:r w:rsidRPr="00860EFD">
              <w:rPr>
                <w:rFonts w:ascii="Times New Roman" w:eastAsia="Times New Roman" w:hAnsi="Times New Roman"/>
                <w:b/>
              </w:rPr>
              <w:t xml:space="preserve">разрешенного строительства, реконструкции объектов капитального строительства 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в </w:t>
            </w:r>
            <w:r>
              <w:rPr>
                <w:rFonts w:ascii="Times New Roman" w:eastAsia="Times New Roman" w:hAnsi="Times New Roman"/>
                <w:b/>
              </w:rPr>
              <w:t xml:space="preserve">территориальных </w:t>
            </w:r>
            <w:r w:rsidRPr="002776FF">
              <w:rPr>
                <w:rFonts w:ascii="Times New Roman" w:eastAsia="Times New Roman" w:hAnsi="Times New Roman"/>
                <w:b/>
              </w:rPr>
              <w:t>зонах</w:t>
            </w:r>
          </w:p>
        </w:tc>
      </w:tr>
      <w:tr w:rsidR="00222BCF" w:rsidRPr="002776FF" w:rsidTr="00222BCF">
        <w:trPr>
          <w:trHeight w:val="188"/>
        </w:trPr>
        <w:tc>
          <w:tcPr>
            <w:tcW w:w="634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3476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22BCF" w:rsidRPr="00D861CB" w:rsidRDefault="00222BCF" w:rsidP="003C28E3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D861CB">
              <w:rPr>
                <w:rFonts w:ascii="Times New Roman" w:eastAsia="MS MinNew Roman" w:hAnsi="Times New Roman"/>
                <w:b/>
                <w:bCs/>
              </w:rPr>
              <w:t>Сх</w:t>
            </w:r>
            <w:proofErr w:type="gramStart"/>
            <w:r w:rsidRPr="00D861CB">
              <w:rPr>
                <w:rFonts w:ascii="Times New Roman" w:eastAsia="MS MinNew Roman" w:hAnsi="Times New Roman"/>
                <w:b/>
                <w:bCs/>
              </w:rPr>
              <w:t>1</w:t>
            </w:r>
            <w:proofErr w:type="gramEnd"/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22BCF" w:rsidRPr="00D861CB" w:rsidRDefault="00222BCF" w:rsidP="003C28E3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D861CB">
              <w:rPr>
                <w:rFonts w:ascii="Times New Roman" w:eastAsia="MS MinNew Roman" w:hAnsi="Times New Roman"/>
                <w:b/>
                <w:bCs/>
              </w:rPr>
              <w:t>Сх</w:t>
            </w:r>
            <w:proofErr w:type="gramStart"/>
            <w:r w:rsidRPr="00D861CB">
              <w:rPr>
                <w:rFonts w:ascii="Times New Roman" w:eastAsia="MS MinNew Roman" w:hAnsi="Times New Roman"/>
                <w:b/>
                <w:bCs/>
              </w:rPr>
              <w:t>2</w:t>
            </w:r>
            <w:proofErr w:type="gramEnd"/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22BCF" w:rsidRPr="00D861CB" w:rsidRDefault="00222BCF" w:rsidP="003C28E3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D861CB">
              <w:rPr>
                <w:rFonts w:ascii="Times New Roman" w:eastAsia="MS MinNew Roman" w:hAnsi="Times New Roman"/>
                <w:b/>
                <w:bCs/>
              </w:rPr>
              <w:t>Сх2-3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22BCF" w:rsidRPr="00D861CB" w:rsidRDefault="00222BCF" w:rsidP="003C28E3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D861CB">
              <w:rPr>
                <w:rFonts w:ascii="Times New Roman" w:eastAsia="MS MinNew Roman" w:hAnsi="Times New Roman"/>
                <w:b/>
                <w:bCs/>
              </w:rPr>
              <w:t>Сх2-4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22BCF" w:rsidRPr="00D861CB" w:rsidRDefault="00222BCF" w:rsidP="003C28E3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D861CB">
              <w:rPr>
                <w:rFonts w:ascii="Times New Roman" w:eastAsia="MS MinNew Roman" w:hAnsi="Times New Roman"/>
                <w:b/>
                <w:bCs/>
              </w:rPr>
              <w:t>Сх2-5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22BCF" w:rsidRPr="00D861CB" w:rsidRDefault="00222BCF" w:rsidP="003C28E3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D861CB">
              <w:rPr>
                <w:rFonts w:ascii="Times New Roman" w:eastAsia="MS MinNew Roman" w:hAnsi="Times New Roman"/>
                <w:b/>
                <w:bCs/>
              </w:rPr>
              <w:t>Сх2-0</w:t>
            </w:r>
          </w:p>
        </w:tc>
        <w:tc>
          <w:tcPr>
            <w:tcW w:w="881" w:type="dxa"/>
            <w:gridSpan w:val="2"/>
            <w:tcBorders>
              <w:bottom w:val="single" w:sz="4" w:space="0" w:color="auto"/>
            </w:tcBorders>
          </w:tcPr>
          <w:p w:rsidR="00222BCF" w:rsidRPr="00D861CB" w:rsidRDefault="00222BCF" w:rsidP="003C28E3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D861CB">
              <w:rPr>
                <w:rFonts w:ascii="Times New Roman" w:eastAsia="MS MinNew Roman" w:hAnsi="Times New Roman"/>
                <w:b/>
                <w:bCs/>
              </w:rPr>
              <w:t>Сх3</w:t>
            </w:r>
          </w:p>
        </w:tc>
      </w:tr>
      <w:tr w:rsidR="00222BCF" w:rsidRPr="002776FF" w:rsidTr="00222BCF">
        <w:trPr>
          <w:trHeight w:val="125"/>
        </w:trPr>
        <w:tc>
          <w:tcPr>
            <w:tcW w:w="10280" w:type="dxa"/>
            <w:gridSpan w:val="10"/>
            <w:shd w:val="clear" w:color="auto" w:fill="D9D9D9" w:themeFill="background1" w:themeFillShade="D9"/>
          </w:tcPr>
          <w:p w:rsidR="00222BCF" w:rsidRPr="002776FF" w:rsidRDefault="00222BCF" w:rsidP="003C28E3">
            <w:pPr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hAnsi="Times New Roman"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222BCF" w:rsidRPr="002776FF" w:rsidTr="00222BCF">
        <w:trPr>
          <w:trHeight w:val="125"/>
        </w:trPr>
        <w:tc>
          <w:tcPr>
            <w:tcW w:w="634" w:type="dxa"/>
          </w:tcPr>
          <w:p w:rsidR="00222BCF" w:rsidRPr="002776FF" w:rsidRDefault="00222BCF" w:rsidP="003C28E3">
            <w:pPr>
              <w:pStyle w:val="ac"/>
              <w:numPr>
                <w:ilvl w:val="0"/>
                <w:numId w:val="7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3476" w:type="dxa"/>
          </w:tcPr>
          <w:p w:rsidR="00222BCF" w:rsidRPr="002776FF" w:rsidRDefault="00222BCF" w:rsidP="003C28E3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Минимальная площадь земельного участка, </w:t>
            </w:r>
            <w:proofErr w:type="spellStart"/>
            <w:r w:rsidRPr="002776FF">
              <w:rPr>
                <w:rFonts w:ascii="Times New Roman" w:eastAsia="Times New Roman" w:hAnsi="Times New Roman"/>
              </w:rPr>
              <w:t>кв</w:t>
            </w:r>
            <w:proofErr w:type="gramStart"/>
            <w:r w:rsidRPr="002776FF">
              <w:rPr>
                <w:rFonts w:ascii="Times New Roman" w:eastAsia="Times New Roman" w:hAnsi="Times New Roman"/>
              </w:rPr>
              <w:t>.м</w:t>
            </w:r>
            <w:proofErr w:type="spellEnd"/>
            <w:proofErr w:type="gramEnd"/>
          </w:p>
        </w:tc>
        <w:tc>
          <w:tcPr>
            <w:tcW w:w="881" w:type="dxa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1</w:t>
            </w:r>
            <w:r w:rsidRPr="002776FF">
              <w:rPr>
                <w:rFonts w:ascii="Times New Roman" w:eastAsia="MS MinNew Roman" w:hAnsi="Times New Roman"/>
                <w:bCs/>
              </w:rPr>
              <w:t>000</w:t>
            </w:r>
          </w:p>
        </w:tc>
        <w:tc>
          <w:tcPr>
            <w:tcW w:w="881" w:type="dxa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1000</w:t>
            </w:r>
          </w:p>
        </w:tc>
        <w:tc>
          <w:tcPr>
            <w:tcW w:w="881" w:type="dxa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1000</w:t>
            </w:r>
          </w:p>
        </w:tc>
        <w:tc>
          <w:tcPr>
            <w:tcW w:w="881" w:type="dxa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1000</w:t>
            </w:r>
          </w:p>
        </w:tc>
        <w:tc>
          <w:tcPr>
            <w:tcW w:w="881" w:type="dxa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1000</w:t>
            </w:r>
          </w:p>
        </w:tc>
        <w:tc>
          <w:tcPr>
            <w:tcW w:w="881" w:type="dxa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1000</w:t>
            </w:r>
          </w:p>
        </w:tc>
        <w:tc>
          <w:tcPr>
            <w:tcW w:w="881" w:type="dxa"/>
            <w:gridSpan w:val="2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600</w:t>
            </w:r>
          </w:p>
        </w:tc>
      </w:tr>
      <w:tr w:rsidR="00222BCF" w:rsidRPr="002776FF" w:rsidTr="00222BCF">
        <w:trPr>
          <w:trHeight w:val="258"/>
        </w:trPr>
        <w:tc>
          <w:tcPr>
            <w:tcW w:w="634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pStyle w:val="ac"/>
              <w:numPr>
                <w:ilvl w:val="0"/>
                <w:numId w:val="7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3476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Максимальная площадь земельного участка, </w:t>
            </w:r>
            <w:proofErr w:type="spellStart"/>
            <w:r w:rsidRPr="002776FF">
              <w:rPr>
                <w:rFonts w:ascii="Times New Roman" w:eastAsia="Times New Roman" w:hAnsi="Times New Roman"/>
              </w:rPr>
              <w:t>кв</w:t>
            </w:r>
            <w:proofErr w:type="gramStart"/>
            <w:r w:rsidRPr="002776FF">
              <w:rPr>
                <w:rFonts w:ascii="Times New Roman" w:eastAsia="Times New Roman" w:hAnsi="Times New Roman"/>
              </w:rPr>
              <w:t>.м</w:t>
            </w:r>
            <w:proofErr w:type="spellEnd"/>
            <w:proofErr w:type="gramEnd"/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20000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50000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50000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50000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50000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50000</w:t>
            </w:r>
          </w:p>
        </w:tc>
        <w:tc>
          <w:tcPr>
            <w:tcW w:w="881" w:type="dxa"/>
            <w:gridSpan w:val="2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3000</w:t>
            </w:r>
          </w:p>
        </w:tc>
      </w:tr>
      <w:tr w:rsidR="00222BCF" w:rsidRPr="002776FF" w:rsidTr="00222BCF">
        <w:trPr>
          <w:trHeight w:val="125"/>
        </w:trPr>
        <w:tc>
          <w:tcPr>
            <w:tcW w:w="10280" w:type="dxa"/>
            <w:gridSpan w:val="10"/>
            <w:shd w:val="clear" w:color="auto" w:fill="D9D9D9" w:themeFill="background1" w:themeFillShade="D9"/>
          </w:tcPr>
          <w:p w:rsidR="00222BCF" w:rsidRPr="002776FF" w:rsidRDefault="00222BCF" w:rsidP="003C28E3">
            <w:pPr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222BCF" w:rsidRPr="002776FF" w:rsidTr="00222BCF">
        <w:trPr>
          <w:trHeight w:val="251"/>
        </w:trPr>
        <w:tc>
          <w:tcPr>
            <w:tcW w:w="634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pStyle w:val="ac"/>
              <w:numPr>
                <w:ilvl w:val="0"/>
                <w:numId w:val="7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3476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Предельная высота зданий, строений, сооружений,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20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20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20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20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20</w:t>
            </w:r>
          </w:p>
        </w:tc>
        <w:tc>
          <w:tcPr>
            <w:tcW w:w="881" w:type="dxa"/>
            <w:gridSpan w:val="2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10</w:t>
            </w:r>
          </w:p>
        </w:tc>
      </w:tr>
      <w:tr w:rsidR="00222BCF" w:rsidRPr="002776FF" w:rsidTr="00222BCF">
        <w:trPr>
          <w:trHeight w:val="258"/>
        </w:trPr>
        <w:tc>
          <w:tcPr>
            <w:tcW w:w="10280" w:type="dxa"/>
            <w:gridSpan w:val="10"/>
            <w:shd w:val="clear" w:color="auto" w:fill="D9D9D9" w:themeFill="background1" w:themeFillShade="D9"/>
          </w:tcPr>
          <w:p w:rsidR="00222BCF" w:rsidRPr="002776FF" w:rsidRDefault="00222BCF" w:rsidP="003C28E3">
            <w:pPr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Минимальные отступы от границ земельных участков </w:t>
            </w:r>
            <w:r w:rsidRPr="002776FF">
              <w:rPr>
                <w:rFonts w:ascii="Times New Roman" w:hAnsi="Times New Roman"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222BCF" w:rsidRPr="002776FF" w:rsidTr="00222BCF">
        <w:trPr>
          <w:trHeight w:val="251"/>
        </w:trPr>
        <w:tc>
          <w:tcPr>
            <w:tcW w:w="634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pStyle w:val="ac"/>
              <w:numPr>
                <w:ilvl w:val="0"/>
                <w:numId w:val="7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3476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Минимальный отступ от границ земельных участков до зданий, строений, сооружений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5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5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5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</w:t>
            </w:r>
          </w:p>
        </w:tc>
        <w:tc>
          <w:tcPr>
            <w:tcW w:w="881" w:type="dxa"/>
            <w:gridSpan w:val="2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3</w:t>
            </w:r>
          </w:p>
        </w:tc>
      </w:tr>
      <w:tr w:rsidR="00222BCF" w:rsidRPr="002776FF" w:rsidTr="00222BCF">
        <w:trPr>
          <w:trHeight w:val="251"/>
        </w:trPr>
        <w:tc>
          <w:tcPr>
            <w:tcW w:w="10280" w:type="dxa"/>
            <w:gridSpan w:val="10"/>
            <w:shd w:val="clear" w:color="auto" w:fill="D9D9D9" w:themeFill="background1" w:themeFillShade="D9"/>
          </w:tcPr>
          <w:p w:rsidR="00222BCF" w:rsidRPr="002776FF" w:rsidRDefault="00222BCF" w:rsidP="003C28E3">
            <w:pPr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Максимальный процент застройки </w:t>
            </w:r>
            <w:r w:rsidRPr="002776FF">
              <w:rPr>
                <w:rFonts w:ascii="Times New Roman" w:hAnsi="Times New Roman"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222BCF" w:rsidRPr="002776FF" w:rsidTr="00222BCF">
        <w:trPr>
          <w:trHeight w:val="516"/>
        </w:trPr>
        <w:tc>
          <w:tcPr>
            <w:tcW w:w="634" w:type="dxa"/>
          </w:tcPr>
          <w:p w:rsidR="00222BCF" w:rsidRPr="002776FF" w:rsidRDefault="00222BCF" w:rsidP="003C28E3">
            <w:pPr>
              <w:pStyle w:val="ac"/>
              <w:numPr>
                <w:ilvl w:val="0"/>
                <w:numId w:val="7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3476" w:type="dxa"/>
            <w:shd w:val="clear" w:color="auto" w:fill="auto"/>
          </w:tcPr>
          <w:p w:rsidR="00222BCF" w:rsidRPr="002776FF" w:rsidRDefault="00222BCF" w:rsidP="003C28E3">
            <w:pPr>
              <w:jc w:val="both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MS MinNew Roman" w:hAnsi="Times New Roman"/>
              </w:rPr>
              <w:t>Максимальный процент застройки в границах земельного участка при застройке земельных уча</w:t>
            </w:r>
            <w:r>
              <w:rPr>
                <w:rFonts w:ascii="Times New Roman" w:eastAsia="MS MinNew Roman" w:hAnsi="Times New Roman"/>
              </w:rPr>
              <w:t xml:space="preserve">стков для садоводства и </w:t>
            </w:r>
            <w:r w:rsidRPr="002776FF">
              <w:rPr>
                <w:rFonts w:ascii="Times New Roman" w:eastAsia="MS MinNew Roman" w:hAnsi="Times New Roman"/>
              </w:rPr>
              <w:t>дачного хозяйства, %</w:t>
            </w:r>
          </w:p>
        </w:tc>
        <w:tc>
          <w:tcPr>
            <w:tcW w:w="881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881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881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881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881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881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881" w:type="dxa"/>
            <w:gridSpan w:val="2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40</w:t>
            </w:r>
          </w:p>
        </w:tc>
      </w:tr>
      <w:tr w:rsidR="00222BCF" w:rsidRPr="002776FF" w:rsidTr="00222BCF">
        <w:trPr>
          <w:trHeight w:val="384"/>
        </w:trPr>
        <w:tc>
          <w:tcPr>
            <w:tcW w:w="634" w:type="dxa"/>
          </w:tcPr>
          <w:p w:rsidR="00222BCF" w:rsidRPr="002776FF" w:rsidRDefault="00222BCF" w:rsidP="003C28E3">
            <w:pPr>
              <w:pStyle w:val="ac"/>
              <w:numPr>
                <w:ilvl w:val="0"/>
                <w:numId w:val="7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3476" w:type="dxa"/>
          </w:tcPr>
          <w:p w:rsidR="00222BCF" w:rsidRPr="002776FF" w:rsidRDefault="00222BCF" w:rsidP="003C28E3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Максимальный процент застройки в границах земельного участка при размещении производственных </w:t>
            </w:r>
            <w:r w:rsidRPr="002776FF">
              <w:rPr>
                <w:rFonts w:ascii="Times New Roman" w:eastAsia="MS MinNew Roman" w:hAnsi="Times New Roman"/>
                <w:bCs/>
              </w:rPr>
              <w:lastRenderedPageBreak/>
              <w:t xml:space="preserve">объектов, </w:t>
            </w:r>
            <w:r w:rsidRPr="00FD4A27">
              <w:rPr>
                <w:rFonts w:ascii="Times New Roman" w:eastAsia="MS MinNew Roman" w:hAnsi="Times New Roman"/>
                <w:bCs/>
              </w:rPr>
              <w:t>%</w:t>
            </w:r>
          </w:p>
        </w:tc>
        <w:tc>
          <w:tcPr>
            <w:tcW w:w="881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lastRenderedPageBreak/>
              <w:t>0</w:t>
            </w:r>
          </w:p>
        </w:tc>
        <w:tc>
          <w:tcPr>
            <w:tcW w:w="881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881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881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881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881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881" w:type="dxa"/>
            <w:gridSpan w:val="2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222BCF" w:rsidRPr="002776FF" w:rsidTr="00222BCF">
        <w:trPr>
          <w:trHeight w:val="509"/>
        </w:trPr>
        <w:tc>
          <w:tcPr>
            <w:tcW w:w="634" w:type="dxa"/>
          </w:tcPr>
          <w:p w:rsidR="00222BCF" w:rsidRPr="002776FF" w:rsidRDefault="00222BCF" w:rsidP="003C28E3">
            <w:pPr>
              <w:pStyle w:val="ac"/>
              <w:numPr>
                <w:ilvl w:val="0"/>
                <w:numId w:val="7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3476" w:type="dxa"/>
          </w:tcPr>
          <w:p w:rsidR="00222BCF" w:rsidRPr="002776FF" w:rsidRDefault="00222BCF" w:rsidP="003C28E3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Максимальный процент застройки в границах земельного участка при размещении коммунально-складских объектов, </w:t>
            </w:r>
            <w:r w:rsidRPr="00FD4A27">
              <w:rPr>
                <w:rFonts w:ascii="Times New Roman" w:eastAsia="MS MinNew Roman" w:hAnsi="Times New Roman"/>
                <w:bCs/>
              </w:rPr>
              <w:t>%</w:t>
            </w:r>
          </w:p>
        </w:tc>
        <w:tc>
          <w:tcPr>
            <w:tcW w:w="881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881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881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881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881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881" w:type="dxa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881" w:type="dxa"/>
            <w:gridSpan w:val="2"/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222BCF" w:rsidRPr="002776FF" w:rsidTr="00222BCF">
        <w:trPr>
          <w:trHeight w:val="509"/>
        </w:trPr>
        <w:tc>
          <w:tcPr>
            <w:tcW w:w="634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pStyle w:val="ac"/>
              <w:numPr>
                <w:ilvl w:val="0"/>
                <w:numId w:val="7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3476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Максимальный процент застройки в границах земельного участка при размещении иных объектов, за исключением случаев,  указанных в пунктах 5-7 настоящей таблицы</w:t>
            </w:r>
            <w:r>
              <w:rPr>
                <w:rFonts w:ascii="Times New Roman" w:eastAsia="MS MinNew Roman" w:hAnsi="Times New Roman"/>
                <w:bCs/>
              </w:rPr>
              <w:t>,</w:t>
            </w:r>
            <w:r w:rsidRPr="002776FF">
              <w:rPr>
                <w:rFonts w:ascii="Times New Roman" w:eastAsia="MS MinNew Roman" w:hAnsi="Times New Roman"/>
                <w:bCs/>
              </w:rPr>
              <w:t xml:space="preserve"> </w:t>
            </w:r>
            <w:r w:rsidRPr="00FD4A27">
              <w:rPr>
                <w:rFonts w:ascii="Times New Roman" w:eastAsia="MS MinNew Roman" w:hAnsi="Times New Roman"/>
                <w:bCs/>
              </w:rPr>
              <w:t>%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881" w:type="dxa"/>
            <w:gridSpan w:val="2"/>
            <w:tcBorders>
              <w:bottom w:val="single" w:sz="4" w:space="0" w:color="auto"/>
            </w:tcBorders>
            <w:vAlign w:val="center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40</w:t>
            </w:r>
          </w:p>
        </w:tc>
      </w:tr>
      <w:tr w:rsidR="00222BCF" w:rsidRPr="002776FF" w:rsidTr="00222BCF">
        <w:trPr>
          <w:trHeight w:val="125"/>
        </w:trPr>
        <w:tc>
          <w:tcPr>
            <w:tcW w:w="10280" w:type="dxa"/>
            <w:gridSpan w:val="10"/>
            <w:shd w:val="clear" w:color="auto" w:fill="D9D9D9" w:themeFill="background1" w:themeFillShade="D9"/>
          </w:tcPr>
          <w:p w:rsidR="00222BCF" w:rsidRPr="002776FF" w:rsidRDefault="00222BCF" w:rsidP="003C28E3">
            <w:pPr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>Иные показатели</w:t>
            </w:r>
          </w:p>
        </w:tc>
      </w:tr>
      <w:tr w:rsidR="00222BCF" w:rsidRPr="002776FF" w:rsidTr="00222BCF">
        <w:trPr>
          <w:trHeight w:val="258"/>
        </w:trPr>
        <w:tc>
          <w:tcPr>
            <w:tcW w:w="634" w:type="dxa"/>
          </w:tcPr>
          <w:p w:rsidR="00222BCF" w:rsidRPr="002776FF" w:rsidRDefault="00222BCF" w:rsidP="003C28E3">
            <w:pPr>
              <w:pStyle w:val="ac"/>
              <w:numPr>
                <w:ilvl w:val="0"/>
                <w:numId w:val="7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3476" w:type="dxa"/>
          </w:tcPr>
          <w:p w:rsidR="00222BCF" w:rsidRPr="002776FF" w:rsidRDefault="00222BCF" w:rsidP="003C28E3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Максимальный размер санитарно-защитной зоны,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881" w:type="dxa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881" w:type="dxa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881" w:type="dxa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300</w:t>
            </w:r>
          </w:p>
        </w:tc>
        <w:tc>
          <w:tcPr>
            <w:tcW w:w="881" w:type="dxa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100</w:t>
            </w:r>
          </w:p>
        </w:tc>
        <w:tc>
          <w:tcPr>
            <w:tcW w:w="881" w:type="dxa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50</w:t>
            </w:r>
          </w:p>
        </w:tc>
        <w:tc>
          <w:tcPr>
            <w:tcW w:w="881" w:type="dxa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881" w:type="dxa"/>
            <w:gridSpan w:val="2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</w:tr>
      <w:tr w:rsidR="00222BCF" w:rsidRPr="002776FF" w:rsidTr="00222BCF">
        <w:trPr>
          <w:trHeight w:val="258"/>
        </w:trPr>
        <w:tc>
          <w:tcPr>
            <w:tcW w:w="634" w:type="dxa"/>
          </w:tcPr>
          <w:p w:rsidR="00222BCF" w:rsidRPr="002776FF" w:rsidRDefault="00222BCF" w:rsidP="003C28E3">
            <w:pPr>
              <w:pStyle w:val="ac"/>
              <w:numPr>
                <w:ilvl w:val="0"/>
                <w:numId w:val="7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3476" w:type="dxa"/>
          </w:tcPr>
          <w:p w:rsidR="00222BCF" w:rsidRPr="002776FF" w:rsidRDefault="00222BCF" w:rsidP="003C28E3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Максимальная высота капитальных ограждений земельных участков,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881" w:type="dxa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881" w:type="dxa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881" w:type="dxa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881" w:type="dxa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881" w:type="dxa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881" w:type="dxa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881" w:type="dxa"/>
            <w:gridSpan w:val="2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1,5</w:t>
            </w:r>
          </w:p>
        </w:tc>
      </w:tr>
    </w:tbl>
    <w:p w:rsidR="00222BCF" w:rsidRPr="00D861CB" w:rsidRDefault="00222BCF" w:rsidP="00222BCF">
      <w:pPr>
        <w:ind w:firstLine="700"/>
        <w:jc w:val="both"/>
        <w:rPr>
          <w:rFonts w:ascii="Times New Roman" w:hAnsi="Times New Roman"/>
          <w:sz w:val="28"/>
          <w:szCs w:val="28"/>
        </w:rPr>
      </w:pPr>
      <w:r w:rsidRPr="00D861CB">
        <w:rPr>
          <w:rFonts w:ascii="Times New Roman" w:hAnsi="Times New Roman"/>
          <w:sz w:val="28"/>
          <w:szCs w:val="28"/>
        </w:rPr>
        <w:t xml:space="preserve">Примечание: </w:t>
      </w:r>
    </w:p>
    <w:p w:rsidR="00222BCF" w:rsidRPr="00D861CB" w:rsidRDefault="00222BCF" w:rsidP="00222BCF">
      <w:pPr>
        <w:pStyle w:val="ac"/>
        <w:ind w:left="0" w:firstLine="700"/>
        <w:jc w:val="both"/>
        <w:rPr>
          <w:sz w:val="28"/>
          <w:szCs w:val="28"/>
        </w:rPr>
      </w:pPr>
      <w:r w:rsidRPr="00D861CB">
        <w:rPr>
          <w:sz w:val="28"/>
          <w:szCs w:val="28"/>
        </w:rPr>
        <w:t>Минимальная площадь земельного участка для зоны Сх</w:t>
      </w:r>
      <w:proofErr w:type="gramStart"/>
      <w:r w:rsidRPr="00D861CB">
        <w:rPr>
          <w:sz w:val="28"/>
          <w:szCs w:val="28"/>
        </w:rPr>
        <w:t>1</w:t>
      </w:r>
      <w:proofErr w:type="gramEnd"/>
      <w:r w:rsidRPr="00D861CB">
        <w:rPr>
          <w:sz w:val="28"/>
          <w:szCs w:val="28"/>
        </w:rPr>
        <w:t xml:space="preserve"> «Зона сельскохозяйственных угодий» устанавливается для соответствующих территориальных зон, расположенных</w:t>
      </w:r>
      <w:r>
        <w:rPr>
          <w:sz w:val="28"/>
          <w:szCs w:val="28"/>
        </w:rPr>
        <w:t xml:space="preserve"> в границах населенного пункта.</w:t>
      </w:r>
    </w:p>
    <w:p w:rsidR="00222BCF" w:rsidRPr="00D861CB" w:rsidRDefault="00222BCF" w:rsidP="00222BCF">
      <w:pPr>
        <w:ind w:firstLine="700"/>
        <w:jc w:val="both"/>
        <w:rPr>
          <w:rFonts w:ascii="Times New Roman" w:hAnsi="Times New Roman"/>
          <w:sz w:val="28"/>
          <w:szCs w:val="28"/>
        </w:rPr>
      </w:pPr>
    </w:p>
    <w:p w:rsidR="00222BCF" w:rsidRPr="00D861CB" w:rsidRDefault="00222BCF" w:rsidP="00222BCF">
      <w:pPr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D861CB">
        <w:rPr>
          <w:rFonts w:ascii="Times New Roman" w:hAnsi="Times New Roman"/>
          <w:sz w:val="28"/>
          <w:szCs w:val="28"/>
        </w:rPr>
        <w:t xml:space="preserve">) статью </w:t>
      </w:r>
      <w:r>
        <w:rPr>
          <w:rFonts w:ascii="Times New Roman" w:hAnsi="Times New Roman"/>
          <w:sz w:val="28"/>
          <w:szCs w:val="28"/>
        </w:rPr>
        <w:t>32</w:t>
      </w:r>
      <w:r w:rsidRPr="00D861CB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222BCF" w:rsidRPr="00D861CB" w:rsidRDefault="00222BCF" w:rsidP="00222BCF">
      <w:pPr>
        <w:ind w:firstLine="700"/>
        <w:jc w:val="both"/>
        <w:rPr>
          <w:rFonts w:ascii="Times New Roman" w:hAnsi="Times New Roman"/>
          <w:b/>
          <w:sz w:val="28"/>
          <w:szCs w:val="28"/>
        </w:rPr>
      </w:pPr>
    </w:p>
    <w:p w:rsidR="00222BCF" w:rsidRPr="00D861CB" w:rsidRDefault="00222BCF" w:rsidP="00222BCF">
      <w:pPr>
        <w:ind w:firstLine="700"/>
        <w:jc w:val="both"/>
        <w:rPr>
          <w:rFonts w:ascii="Times New Roman" w:hAnsi="Times New Roman"/>
          <w:b/>
          <w:sz w:val="28"/>
          <w:szCs w:val="28"/>
        </w:rPr>
      </w:pPr>
      <w:r w:rsidRPr="00D861CB">
        <w:rPr>
          <w:rFonts w:ascii="Times New Roman" w:hAnsi="Times New Roman"/>
          <w:b/>
          <w:sz w:val="28"/>
          <w:szCs w:val="28"/>
        </w:rPr>
        <w:t xml:space="preserve">«Статья </w:t>
      </w:r>
      <w:r>
        <w:rPr>
          <w:rFonts w:ascii="Times New Roman" w:hAnsi="Times New Roman"/>
          <w:b/>
          <w:sz w:val="28"/>
          <w:szCs w:val="28"/>
        </w:rPr>
        <w:t>32</w:t>
      </w:r>
      <w:r w:rsidRPr="00D861CB">
        <w:rPr>
          <w:rFonts w:ascii="Times New Roman" w:hAnsi="Times New Roman"/>
          <w:b/>
          <w:sz w:val="28"/>
          <w:szCs w:val="28"/>
        </w:rPr>
        <w:t xml:space="preserve">. Предельные размеры земельных участков и предельные параметры разрешенного строительства, реконструкции объектов капитального строительства в зонах рекреационного назначения </w:t>
      </w:r>
    </w:p>
    <w:p w:rsidR="00222BCF" w:rsidRPr="002776FF" w:rsidRDefault="00222BCF" w:rsidP="00222BCF">
      <w:pPr>
        <w:spacing w:line="360" w:lineRule="auto"/>
        <w:ind w:firstLine="700"/>
        <w:jc w:val="both"/>
        <w:rPr>
          <w:rFonts w:ascii="Times New Roman" w:hAnsi="Times New Roman"/>
        </w:rPr>
      </w:pPr>
    </w:p>
    <w:tbl>
      <w:tblPr>
        <w:tblStyle w:val="af7"/>
        <w:tblW w:w="10497" w:type="dxa"/>
        <w:tblLook w:val="04A0" w:firstRow="1" w:lastRow="0" w:firstColumn="1" w:lastColumn="0" w:noHBand="0" w:noVBand="1"/>
      </w:tblPr>
      <w:tblGrid>
        <w:gridCol w:w="674"/>
        <w:gridCol w:w="4098"/>
        <w:gridCol w:w="2231"/>
        <w:gridCol w:w="2120"/>
        <w:gridCol w:w="1374"/>
      </w:tblGrid>
      <w:tr w:rsidR="00222BCF" w:rsidRPr="002776FF" w:rsidTr="00222BCF">
        <w:trPr>
          <w:trHeight w:val="485"/>
        </w:trPr>
        <w:tc>
          <w:tcPr>
            <w:tcW w:w="674" w:type="dxa"/>
          </w:tcPr>
          <w:p w:rsidR="00222BCF" w:rsidRPr="002776FF" w:rsidRDefault="00222BCF" w:rsidP="003C28E3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 xml:space="preserve">№ </w:t>
            </w:r>
            <w:proofErr w:type="gramStart"/>
            <w:r w:rsidRPr="002776FF">
              <w:rPr>
                <w:rFonts w:ascii="Times New Roman" w:eastAsia="Times New Roman" w:hAnsi="Times New Roman"/>
                <w:b/>
              </w:rPr>
              <w:t>п</w:t>
            </w:r>
            <w:proofErr w:type="gramEnd"/>
            <w:r w:rsidRPr="002776FF">
              <w:rPr>
                <w:rFonts w:ascii="Times New Roman" w:eastAsia="Times New Roman" w:hAnsi="Times New Roman"/>
                <w:b/>
              </w:rPr>
              <w:t>/п</w:t>
            </w:r>
          </w:p>
        </w:tc>
        <w:tc>
          <w:tcPr>
            <w:tcW w:w="4098" w:type="dxa"/>
          </w:tcPr>
          <w:p w:rsidR="00222BCF" w:rsidRPr="002776FF" w:rsidRDefault="00222BCF" w:rsidP="003C28E3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>Наименование параметра</w:t>
            </w:r>
          </w:p>
        </w:tc>
        <w:tc>
          <w:tcPr>
            <w:tcW w:w="5725" w:type="dxa"/>
            <w:gridSpan w:val="3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  <w:b/>
              </w:rPr>
            </w:pPr>
            <w:r w:rsidRPr="0099424C">
              <w:rPr>
                <w:rFonts w:ascii="Times New Roman" w:eastAsia="Times New Roman" w:hAnsi="Times New Roman"/>
                <w:b/>
              </w:rPr>
              <w:t>Значение</w:t>
            </w:r>
            <w:r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размеров</w:t>
            </w:r>
            <w:r w:rsidRPr="0099424C">
              <w:rPr>
                <w:rFonts w:ascii="Times New Roman" w:hAnsi="Times New Roman"/>
                <w:b/>
              </w:rPr>
              <w:t xml:space="preserve"> земельных участков и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 параметров </w:t>
            </w:r>
            <w:r w:rsidRPr="00860EFD">
              <w:rPr>
                <w:rFonts w:ascii="Times New Roman" w:eastAsia="Times New Roman" w:hAnsi="Times New Roman"/>
                <w:b/>
              </w:rPr>
              <w:t xml:space="preserve">разрешенного строительства, реконструкции объектов капитального строительства 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в </w:t>
            </w:r>
            <w:r>
              <w:rPr>
                <w:rFonts w:ascii="Times New Roman" w:eastAsia="Times New Roman" w:hAnsi="Times New Roman"/>
                <w:b/>
              </w:rPr>
              <w:t xml:space="preserve">территориальных </w:t>
            </w:r>
            <w:r w:rsidRPr="002776FF">
              <w:rPr>
                <w:rFonts w:ascii="Times New Roman" w:eastAsia="Times New Roman" w:hAnsi="Times New Roman"/>
                <w:b/>
              </w:rPr>
              <w:t>зонах</w:t>
            </w:r>
          </w:p>
        </w:tc>
      </w:tr>
      <w:tr w:rsidR="00222BCF" w:rsidRPr="002776FF" w:rsidTr="00222BCF">
        <w:trPr>
          <w:trHeight w:val="184"/>
        </w:trPr>
        <w:tc>
          <w:tcPr>
            <w:tcW w:w="674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4098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Р</w:t>
            </w:r>
            <w:proofErr w:type="gramStart"/>
            <w:r w:rsidRPr="002776FF">
              <w:rPr>
                <w:rFonts w:ascii="Times New Roman" w:eastAsia="MS MinNew Roman" w:hAnsi="Times New Roman"/>
                <w:b/>
                <w:bCs/>
              </w:rPr>
              <w:t>1</w:t>
            </w:r>
            <w:proofErr w:type="gramEnd"/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Р</w:t>
            </w:r>
            <w:proofErr w:type="gramStart"/>
            <w:r w:rsidRPr="002776FF">
              <w:rPr>
                <w:rFonts w:ascii="Times New Roman" w:eastAsia="MS MinNew Roman" w:hAnsi="Times New Roman"/>
                <w:b/>
                <w:bCs/>
              </w:rPr>
              <w:t>2</w:t>
            </w:r>
            <w:proofErr w:type="gramEnd"/>
          </w:p>
        </w:tc>
        <w:tc>
          <w:tcPr>
            <w:tcW w:w="1374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Р3</w:t>
            </w:r>
          </w:p>
        </w:tc>
      </w:tr>
      <w:tr w:rsidR="00222BCF" w:rsidRPr="002776FF" w:rsidTr="00222BCF">
        <w:trPr>
          <w:trHeight w:val="175"/>
        </w:trPr>
        <w:tc>
          <w:tcPr>
            <w:tcW w:w="10497" w:type="dxa"/>
            <w:gridSpan w:val="5"/>
            <w:shd w:val="clear" w:color="auto" w:fill="D9D9D9" w:themeFill="background1" w:themeFillShade="D9"/>
          </w:tcPr>
          <w:p w:rsidR="00222BCF" w:rsidRPr="002776FF" w:rsidRDefault="00222BCF" w:rsidP="003C28E3">
            <w:pPr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hAnsi="Times New Roman"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222BCF" w:rsidRPr="002776FF" w:rsidTr="00222BCF">
        <w:trPr>
          <w:trHeight w:val="175"/>
        </w:trPr>
        <w:tc>
          <w:tcPr>
            <w:tcW w:w="674" w:type="dxa"/>
          </w:tcPr>
          <w:p w:rsidR="00222BCF" w:rsidRPr="002776FF" w:rsidRDefault="00222BCF" w:rsidP="003C28E3">
            <w:pPr>
              <w:pStyle w:val="ac"/>
              <w:numPr>
                <w:ilvl w:val="0"/>
                <w:numId w:val="8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4098" w:type="dxa"/>
          </w:tcPr>
          <w:p w:rsidR="00222BCF" w:rsidRPr="002776FF" w:rsidRDefault="00222BCF" w:rsidP="003C28E3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Минимальная площадь земельного участка, </w:t>
            </w:r>
            <w:proofErr w:type="spellStart"/>
            <w:r w:rsidRPr="002776FF">
              <w:rPr>
                <w:rFonts w:ascii="Times New Roman" w:eastAsia="Times New Roman" w:hAnsi="Times New Roman"/>
              </w:rPr>
              <w:t>кв</w:t>
            </w:r>
            <w:proofErr w:type="gramStart"/>
            <w:r w:rsidRPr="002776FF">
              <w:rPr>
                <w:rFonts w:ascii="Times New Roman" w:eastAsia="Times New Roman" w:hAnsi="Times New Roman"/>
              </w:rPr>
              <w:t>.м</w:t>
            </w:r>
            <w:proofErr w:type="spellEnd"/>
            <w:proofErr w:type="gramEnd"/>
          </w:p>
        </w:tc>
        <w:tc>
          <w:tcPr>
            <w:tcW w:w="2231" w:type="dxa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2000</w:t>
            </w:r>
          </w:p>
        </w:tc>
        <w:tc>
          <w:tcPr>
            <w:tcW w:w="2120" w:type="dxa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374" w:type="dxa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5000</w:t>
            </w:r>
          </w:p>
        </w:tc>
      </w:tr>
      <w:tr w:rsidR="00222BCF" w:rsidRPr="002776FF" w:rsidTr="00222BCF">
        <w:trPr>
          <w:trHeight w:val="175"/>
        </w:trPr>
        <w:tc>
          <w:tcPr>
            <w:tcW w:w="674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pStyle w:val="ac"/>
              <w:numPr>
                <w:ilvl w:val="0"/>
                <w:numId w:val="8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4098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Максимальная площадь земельного участка, </w:t>
            </w:r>
            <w:proofErr w:type="spellStart"/>
            <w:r w:rsidRPr="002776FF">
              <w:rPr>
                <w:rFonts w:ascii="Times New Roman" w:eastAsia="Times New Roman" w:hAnsi="Times New Roman"/>
              </w:rPr>
              <w:t>кв</w:t>
            </w:r>
            <w:proofErr w:type="gramStart"/>
            <w:r w:rsidRPr="002776FF">
              <w:rPr>
                <w:rFonts w:ascii="Times New Roman" w:eastAsia="Times New Roman" w:hAnsi="Times New Roman"/>
              </w:rPr>
              <w:t>.м</w:t>
            </w:r>
            <w:proofErr w:type="spellEnd"/>
            <w:proofErr w:type="gramEnd"/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374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222BCF" w:rsidRPr="002776FF" w:rsidTr="00222BCF">
        <w:trPr>
          <w:trHeight w:val="175"/>
        </w:trPr>
        <w:tc>
          <w:tcPr>
            <w:tcW w:w="10497" w:type="dxa"/>
            <w:gridSpan w:val="5"/>
            <w:shd w:val="clear" w:color="auto" w:fill="D9D9D9" w:themeFill="background1" w:themeFillShade="D9"/>
          </w:tcPr>
          <w:p w:rsidR="00222BCF" w:rsidRPr="002776FF" w:rsidRDefault="00222BCF" w:rsidP="003C28E3">
            <w:pPr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222BCF" w:rsidRPr="002776FF" w:rsidTr="00222BCF">
        <w:trPr>
          <w:trHeight w:val="175"/>
        </w:trPr>
        <w:tc>
          <w:tcPr>
            <w:tcW w:w="674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pStyle w:val="ac"/>
              <w:numPr>
                <w:ilvl w:val="0"/>
                <w:numId w:val="8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4098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Предельная высота зданий, строений, сооружений,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10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5</w:t>
            </w:r>
          </w:p>
        </w:tc>
        <w:tc>
          <w:tcPr>
            <w:tcW w:w="1374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22,5</w:t>
            </w:r>
          </w:p>
        </w:tc>
      </w:tr>
      <w:tr w:rsidR="00222BCF" w:rsidRPr="002776FF" w:rsidTr="00222BCF">
        <w:trPr>
          <w:trHeight w:val="351"/>
        </w:trPr>
        <w:tc>
          <w:tcPr>
            <w:tcW w:w="10497" w:type="dxa"/>
            <w:gridSpan w:val="5"/>
            <w:shd w:val="clear" w:color="auto" w:fill="D9D9D9" w:themeFill="background1" w:themeFillShade="D9"/>
          </w:tcPr>
          <w:p w:rsidR="00222BCF" w:rsidRPr="002776FF" w:rsidRDefault="00222BCF" w:rsidP="003C28E3">
            <w:pPr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Минимальные отступы от границ земельных участков </w:t>
            </w:r>
            <w:r w:rsidRPr="002776FF">
              <w:rPr>
                <w:rFonts w:ascii="Times New Roman" w:hAnsi="Times New Roman"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222BCF" w:rsidRPr="002776FF" w:rsidTr="00222BCF">
        <w:trPr>
          <w:trHeight w:val="185"/>
        </w:trPr>
        <w:tc>
          <w:tcPr>
            <w:tcW w:w="674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pStyle w:val="ac"/>
              <w:numPr>
                <w:ilvl w:val="0"/>
                <w:numId w:val="8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4098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Минимальный отступ от границ </w:t>
            </w:r>
            <w:r w:rsidRPr="002776FF">
              <w:rPr>
                <w:rFonts w:ascii="Times New Roman" w:eastAsia="MS MinNew Roman" w:hAnsi="Times New Roman"/>
                <w:bCs/>
              </w:rPr>
              <w:lastRenderedPageBreak/>
              <w:t xml:space="preserve">земельных участков </w:t>
            </w:r>
            <w:r>
              <w:rPr>
                <w:rFonts w:ascii="Times New Roman" w:eastAsia="MS MinNew Roman" w:hAnsi="Times New Roman"/>
                <w:bCs/>
              </w:rPr>
              <w:t xml:space="preserve">до зданий, строений, сооружений,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lastRenderedPageBreak/>
              <w:t>1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374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</w:t>
            </w:r>
          </w:p>
        </w:tc>
      </w:tr>
      <w:tr w:rsidR="00222BCF" w:rsidRPr="002776FF" w:rsidTr="00222BCF">
        <w:trPr>
          <w:trHeight w:val="351"/>
        </w:trPr>
        <w:tc>
          <w:tcPr>
            <w:tcW w:w="10497" w:type="dxa"/>
            <w:gridSpan w:val="5"/>
            <w:shd w:val="clear" w:color="auto" w:fill="D9D9D9" w:themeFill="background1" w:themeFillShade="D9"/>
          </w:tcPr>
          <w:p w:rsidR="00222BCF" w:rsidRPr="002776FF" w:rsidRDefault="00222BCF" w:rsidP="003C28E3">
            <w:pPr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lastRenderedPageBreak/>
              <w:t xml:space="preserve">Максимальный процент застройки </w:t>
            </w:r>
            <w:r w:rsidRPr="002776FF">
              <w:rPr>
                <w:rFonts w:ascii="Times New Roman" w:hAnsi="Times New Roman"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222BCF" w:rsidRPr="002776FF" w:rsidTr="00222BCF">
        <w:trPr>
          <w:trHeight w:val="175"/>
        </w:trPr>
        <w:tc>
          <w:tcPr>
            <w:tcW w:w="674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pStyle w:val="ac"/>
              <w:numPr>
                <w:ilvl w:val="0"/>
                <w:numId w:val="8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4098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Максимальный процент застройки в границах земельного участка, </w:t>
            </w:r>
            <w:r w:rsidRPr="00FD4A27">
              <w:rPr>
                <w:rFonts w:ascii="Times New Roman" w:eastAsia="MS MinNew Roman" w:hAnsi="Times New Roman"/>
                <w:bCs/>
              </w:rPr>
              <w:t>%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10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5</w:t>
            </w:r>
          </w:p>
        </w:tc>
        <w:tc>
          <w:tcPr>
            <w:tcW w:w="1374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80</w:t>
            </w:r>
          </w:p>
        </w:tc>
      </w:tr>
      <w:tr w:rsidR="00222BCF" w:rsidRPr="002776FF" w:rsidTr="00222BCF">
        <w:trPr>
          <w:trHeight w:val="175"/>
        </w:trPr>
        <w:tc>
          <w:tcPr>
            <w:tcW w:w="10497" w:type="dxa"/>
            <w:gridSpan w:val="5"/>
            <w:shd w:val="clear" w:color="auto" w:fill="D9D9D9" w:themeFill="background1" w:themeFillShade="D9"/>
          </w:tcPr>
          <w:p w:rsidR="00222BCF" w:rsidRPr="002776FF" w:rsidRDefault="00222BCF" w:rsidP="003C28E3">
            <w:pPr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>Иные показатели</w:t>
            </w:r>
          </w:p>
        </w:tc>
      </w:tr>
      <w:tr w:rsidR="00222BCF" w:rsidRPr="002776FF" w:rsidTr="00222BCF">
        <w:trPr>
          <w:trHeight w:val="185"/>
        </w:trPr>
        <w:tc>
          <w:tcPr>
            <w:tcW w:w="674" w:type="dxa"/>
          </w:tcPr>
          <w:p w:rsidR="00222BCF" w:rsidRPr="002776FF" w:rsidRDefault="00222BCF" w:rsidP="003C28E3">
            <w:pPr>
              <w:pStyle w:val="ac"/>
              <w:numPr>
                <w:ilvl w:val="0"/>
                <w:numId w:val="8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4098" w:type="dxa"/>
          </w:tcPr>
          <w:p w:rsidR="00222BCF" w:rsidRPr="002776FF" w:rsidRDefault="00222BCF" w:rsidP="003C28E3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Максимальная площадь объектов физкультуры и спорта открытого типа, </w:t>
            </w:r>
            <w:proofErr w:type="spellStart"/>
            <w:r w:rsidRPr="002776FF">
              <w:rPr>
                <w:rFonts w:ascii="Times New Roman" w:eastAsia="MS MinNew Roman" w:hAnsi="Times New Roman"/>
                <w:bCs/>
              </w:rPr>
              <w:t>кв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.м</w:t>
            </w:r>
            <w:proofErr w:type="spellEnd"/>
            <w:proofErr w:type="gramEnd"/>
          </w:p>
        </w:tc>
        <w:tc>
          <w:tcPr>
            <w:tcW w:w="2231" w:type="dxa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3000</w:t>
            </w:r>
          </w:p>
        </w:tc>
        <w:tc>
          <w:tcPr>
            <w:tcW w:w="2120" w:type="dxa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374" w:type="dxa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10000</w:t>
            </w:r>
          </w:p>
        </w:tc>
      </w:tr>
    </w:tbl>
    <w:p w:rsidR="00222BCF" w:rsidRPr="00D861CB" w:rsidRDefault="00222BCF" w:rsidP="00222BCF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</w:p>
    <w:p w:rsidR="00222BCF" w:rsidRPr="00D861CB" w:rsidRDefault="00222BCF" w:rsidP="00222BCF">
      <w:pPr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D861CB">
        <w:rPr>
          <w:rFonts w:ascii="Times New Roman" w:hAnsi="Times New Roman"/>
          <w:sz w:val="28"/>
          <w:szCs w:val="28"/>
        </w:rPr>
        <w:t>) дополнить статьей 32.1:</w:t>
      </w:r>
    </w:p>
    <w:p w:rsidR="00222BCF" w:rsidRPr="00D861CB" w:rsidRDefault="00222BCF" w:rsidP="00222BCF">
      <w:pPr>
        <w:ind w:firstLine="700"/>
        <w:jc w:val="both"/>
        <w:rPr>
          <w:rFonts w:ascii="Times New Roman" w:hAnsi="Times New Roman"/>
          <w:b/>
          <w:sz w:val="28"/>
          <w:szCs w:val="28"/>
        </w:rPr>
      </w:pPr>
      <w:r w:rsidRPr="00D861CB">
        <w:rPr>
          <w:rFonts w:ascii="Times New Roman" w:hAnsi="Times New Roman"/>
          <w:b/>
          <w:sz w:val="28"/>
          <w:szCs w:val="28"/>
        </w:rPr>
        <w:t xml:space="preserve">«Статья 32.1. Предельные размеры земельных участков и предельные параметры разрешенного строительства, реконструкции объектов капитального строительства в зонах специального назначения </w:t>
      </w:r>
    </w:p>
    <w:tbl>
      <w:tblPr>
        <w:tblStyle w:val="af7"/>
        <w:tblW w:w="10482" w:type="dxa"/>
        <w:tblLook w:val="04A0" w:firstRow="1" w:lastRow="0" w:firstColumn="1" w:lastColumn="0" w:noHBand="0" w:noVBand="1"/>
      </w:tblPr>
      <w:tblGrid>
        <w:gridCol w:w="627"/>
        <w:gridCol w:w="37"/>
        <w:gridCol w:w="3678"/>
        <w:gridCol w:w="10"/>
        <w:gridCol w:w="3060"/>
        <w:gridCol w:w="3070"/>
      </w:tblGrid>
      <w:tr w:rsidR="00222BCF" w:rsidRPr="002776FF" w:rsidTr="003C28E3">
        <w:trPr>
          <w:trHeight w:val="870"/>
        </w:trPr>
        <w:tc>
          <w:tcPr>
            <w:tcW w:w="664" w:type="dxa"/>
            <w:gridSpan w:val="2"/>
          </w:tcPr>
          <w:p w:rsidR="00222BCF" w:rsidRPr="002776FF" w:rsidRDefault="00222BCF" w:rsidP="003C28E3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 xml:space="preserve">№ </w:t>
            </w:r>
            <w:proofErr w:type="gramStart"/>
            <w:r w:rsidRPr="002776FF">
              <w:rPr>
                <w:rFonts w:ascii="Times New Roman" w:eastAsia="Times New Roman" w:hAnsi="Times New Roman"/>
                <w:b/>
              </w:rPr>
              <w:t>п</w:t>
            </w:r>
            <w:proofErr w:type="gramEnd"/>
            <w:r w:rsidRPr="002776FF">
              <w:rPr>
                <w:rFonts w:ascii="Times New Roman" w:eastAsia="Times New Roman" w:hAnsi="Times New Roman"/>
                <w:b/>
              </w:rPr>
              <w:t>/п</w:t>
            </w:r>
          </w:p>
        </w:tc>
        <w:tc>
          <w:tcPr>
            <w:tcW w:w="3688" w:type="dxa"/>
            <w:gridSpan w:val="2"/>
          </w:tcPr>
          <w:p w:rsidR="00222BCF" w:rsidRPr="002776FF" w:rsidRDefault="00222BCF" w:rsidP="003C28E3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>Наименование параметра</w:t>
            </w:r>
          </w:p>
        </w:tc>
        <w:tc>
          <w:tcPr>
            <w:tcW w:w="6130" w:type="dxa"/>
            <w:gridSpan w:val="2"/>
          </w:tcPr>
          <w:p w:rsidR="00222BCF" w:rsidRPr="002776FF" w:rsidRDefault="00222BCF" w:rsidP="003C28E3">
            <w:pPr>
              <w:jc w:val="center"/>
              <w:rPr>
                <w:rFonts w:ascii="Times New Roman" w:hAnsi="Times New Roman"/>
                <w:b/>
              </w:rPr>
            </w:pPr>
            <w:r w:rsidRPr="0099424C">
              <w:rPr>
                <w:rFonts w:ascii="Times New Roman" w:eastAsia="Times New Roman" w:hAnsi="Times New Roman"/>
                <w:b/>
              </w:rPr>
              <w:t>Значение</w:t>
            </w:r>
            <w:r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размеров</w:t>
            </w:r>
            <w:r w:rsidRPr="0099424C">
              <w:rPr>
                <w:rFonts w:ascii="Times New Roman" w:hAnsi="Times New Roman"/>
                <w:b/>
              </w:rPr>
              <w:t xml:space="preserve"> земельных участков и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 параметров </w:t>
            </w:r>
            <w:r w:rsidRPr="00860EFD">
              <w:rPr>
                <w:rFonts w:ascii="Times New Roman" w:eastAsia="Times New Roman" w:hAnsi="Times New Roman"/>
                <w:b/>
              </w:rPr>
              <w:t xml:space="preserve">разрешенного строительства, реконструкции объектов капитального строительства 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в </w:t>
            </w:r>
            <w:r>
              <w:rPr>
                <w:rFonts w:ascii="Times New Roman" w:eastAsia="Times New Roman" w:hAnsi="Times New Roman"/>
                <w:b/>
              </w:rPr>
              <w:t xml:space="preserve">территориальных </w:t>
            </w:r>
            <w:r w:rsidRPr="002776FF">
              <w:rPr>
                <w:rFonts w:ascii="Times New Roman" w:eastAsia="Times New Roman" w:hAnsi="Times New Roman"/>
                <w:b/>
              </w:rPr>
              <w:t>зонах</w:t>
            </w:r>
          </w:p>
        </w:tc>
      </w:tr>
      <w:tr w:rsidR="00222BCF" w:rsidRPr="002776FF" w:rsidTr="003C28E3">
        <w:trPr>
          <w:trHeight w:val="413"/>
        </w:trPr>
        <w:tc>
          <w:tcPr>
            <w:tcW w:w="664" w:type="dxa"/>
            <w:gridSpan w:val="2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3678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3070" w:type="dxa"/>
            <w:gridSpan w:val="2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Сп</w:t>
            </w:r>
            <w:proofErr w:type="gramStart"/>
            <w:r w:rsidRPr="002776FF">
              <w:rPr>
                <w:rFonts w:ascii="Times New Roman" w:eastAsia="MS MinNew Roman" w:hAnsi="Times New Roman"/>
                <w:b/>
                <w:bCs/>
              </w:rPr>
              <w:t>1</w:t>
            </w:r>
            <w:proofErr w:type="gramEnd"/>
          </w:p>
        </w:tc>
        <w:tc>
          <w:tcPr>
            <w:tcW w:w="3070" w:type="dxa"/>
            <w:tcBorders>
              <w:bottom w:val="single" w:sz="4" w:space="0" w:color="auto"/>
            </w:tcBorders>
          </w:tcPr>
          <w:p w:rsidR="00222BCF" w:rsidRPr="001E4739" w:rsidRDefault="00222BCF" w:rsidP="003C28E3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1E4739">
              <w:rPr>
                <w:rFonts w:ascii="Times New Roman" w:eastAsia="MS MinNew Roman" w:hAnsi="Times New Roman"/>
                <w:b/>
                <w:bCs/>
              </w:rPr>
              <w:t>Сп</w:t>
            </w:r>
            <w:proofErr w:type="gramStart"/>
            <w:r w:rsidRPr="001E4739">
              <w:rPr>
                <w:rFonts w:ascii="Times New Roman" w:eastAsia="MS MinNew Roman" w:hAnsi="Times New Roman"/>
                <w:b/>
                <w:bCs/>
              </w:rPr>
              <w:t>4</w:t>
            </w:r>
            <w:proofErr w:type="gramEnd"/>
          </w:p>
        </w:tc>
      </w:tr>
      <w:tr w:rsidR="00222BCF" w:rsidRPr="002776FF" w:rsidTr="003C28E3">
        <w:trPr>
          <w:trHeight w:val="148"/>
        </w:trPr>
        <w:tc>
          <w:tcPr>
            <w:tcW w:w="10482" w:type="dxa"/>
            <w:gridSpan w:val="6"/>
            <w:shd w:val="clear" w:color="auto" w:fill="F2F2F2" w:themeFill="background1" w:themeFillShade="F2"/>
          </w:tcPr>
          <w:p w:rsidR="00222BCF" w:rsidRPr="002776FF" w:rsidRDefault="00222BCF" w:rsidP="003C28E3">
            <w:pPr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hAnsi="Times New Roman"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222BCF" w:rsidRPr="002776FF" w:rsidTr="003C28E3">
        <w:trPr>
          <w:trHeight w:val="275"/>
        </w:trPr>
        <w:tc>
          <w:tcPr>
            <w:tcW w:w="627" w:type="dxa"/>
          </w:tcPr>
          <w:p w:rsidR="00222BCF" w:rsidRPr="002776FF" w:rsidRDefault="00222BCF" w:rsidP="003C28E3">
            <w:pPr>
              <w:pStyle w:val="ac"/>
              <w:numPr>
                <w:ilvl w:val="0"/>
                <w:numId w:val="11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3715" w:type="dxa"/>
            <w:gridSpan w:val="2"/>
          </w:tcPr>
          <w:p w:rsidR="00222BCF" w:rsidRPr="002776FF" w:rsidRDefault="00222BCF" w:rsidP="003C28E3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Минимальная площадь земельного участка, </w:t>
            </w:r>
            <w:proofErr w:type="spellStart"/>
            <w:r w:rsidRPr="002776FF">
              <w:rPr>
                <w:rFonts w:ascii="Times New Roman" w:eastAsia="Times New Roman" w:hAnsi="Times New Roman"/>
              </w:rPr>
              <w:t>кв</w:t>
            </w:r>
            <w:proofErr w:type="gramStart"/>
            <w:r w:rsidRPr="002776FF">
              <w:rPr>
                <w:rFonts w:ascii="Times New Roman" w:eastAsia="Times New Roman" w:hAnsi="Times New Roman"/>
              </w:rPr>
              <w:t>.м</w:t>
            </w:r>
            <w:proofErr w:type="spellEnd"/>
            <w:proofErr w:type="gramEnd"/>
          </w:p>
        </w:tc>
        <w:tc>
          <w:tcPr>
            <w:tcW w:w="3070" w:type="dxa"/>
            <w:gridSpan w:val="2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3070" w:type="dxa"/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400</w:t>
            </w:r>
          </w:p>
        </w:tc>
      </w:tr>
      <w:tr w:rsidR="00222BCF" w:rsidRPr="002776FF" w:rsidTr="003C28E3">
        <w:trPr>
          <w:trHeight w:val="275"/>
        </w:trPr>
        <w:tc>
          <w:tcPr>
            <w:tcW w:w="627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pStyle w:val="ac"/>
              <w:numPr>
                <w:ilvl w:val="0"/>
                <w:numId w:val="11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3715" w:type="dxa"/>
            <w:gridSpan w:val="2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Максимальная площадь земельного участка, </w:t>
            </w:r>
            <w:proofErr w:type="spellStart"/>
            <w:r w:rsidRPr="002776FF">
              <w:rPr>
                <w:rFonts w:ascii="Times New Roman" w:eastAsia="Times New Roman" w:hAnsi="Times New Roman"/>
              </w:rPr>
              <w:t>кв</w:t>
            </w:r>
            <w:proofErr w:type="gramStart"/>
            <w:r w:rsidRPr="002776FF">
              <w:rPr>
                <w:rFonts w:ascii="Times New Roman" w:eastAsia="Times New Roman" w:hAnsi="Times New Roman"/>
              </w:rPr>
              <w:t>.м</w:t>
            </w:r>
            <w:proofErr w:type="spellEnd"/>
            <w:proofErr w:type="gramEnd"/>
          </w:p>
        </w:tc>
        <w:tc>
          <w:tcPr>
            <w:tcW w:w="3070" w:type="dxa"/>
            <w:gridSpan w:val="2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40000</w:t>
            </w:r>
            <w:r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3070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222BCF" w:rsidRPr="002776FF" w:rsidTr="003C28E3">
        <w:trPr>
          <w:trHeight w:val="187"/>
        </w:trPr>
        <w:tc>
          <w:tcPr>
            <w:tcW w:w="10482" w:type="dxa"/>
            <w:gridSpan w:val="6"/>
            <w:shd w:val="clear" w:color="auto" w:fill="F2F2F2" w:themeFill="background1" w:themeFillShade="F2"/>
          </w:tcPr>
          <w:p w:rsidR="00222BCF" w:rsidRPr="002776FF" w:rsidRDefault="00222BCF" w:rsidP="003C28E3">
            <w:pPr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222BCF" w:rsidRPr="002776FF" w:rsidTr="003C28E3">
        <w:trPr>
          <w:trHeight w:val="291"/>
        </w:trPr>
        <w:tc>
          <w:tcPr>
            <w:tcW w:w="627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pStyle w:val="ac"/>
              <w:numPr>
                <w:ilvl w:val="0"/>
                <w:numId w:val="11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3715" w:type="dxa"/>
            <w:gridSpan w:val="2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Предельная высота зданий, строений, сооружений,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3070" w:type="dxa"/>
            <w:gridSpan w:val="2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10</w:t>
            </w:r>
          </w:p>
        </w:tc>
        <w:tc>
          <w:tcPr>
            <w:tcW w:w="3070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22,5</w:t>
            </w:r>
          </w:p>
        </w:tc>
      </w:tr>
      <w:tr w:rsidR="00222BCF" w:rsidRPr="002776FF" w:rsidTr="003C28E3">
        <w:trPr>
          <w:trHeight w:val="333"/>
        </w:trPr>
        <w:tc>
          <w:tcPr>
            <w:tcW w:w="10482" w:type="dxa"/>
            <w:gridSpan w:val="6"/>
            <w:shd w:val="clear" w:color="auto" w:fill="F2F2F2" w:themeFill="background1" w:themeFillShade="F2"/>
          </w:tcPr>
          <w:p w:rsidR="00222BCF" w:rsidRPr="002776FF" w:rsidRDefault="00222BCF" w:rsidP="003C28E3">
            <w:pPr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Минимальные отступы от границ земельных участков </w:t>
            </w:r>
            <w:r w:rsidRPr="002776FF">
              <w:rPr>
                <w:rFonts w:ascii="Times New Roman" w:hAnsi="Times New Roman"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222BCF" w:rsidRPr="002776FF" w:rsidTr="003C28E3">
        <w:trPr>
          <w:trHeight w:val="147"/>
        </w:trPr>
        <w:tc>
          <w:tcPr>
            <w:tcW w:w="627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pStyle w:val="ac"/>
              <w:numPr>
                <w:ilvl w:val="0"/>
                <w:numId w:val="11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3715" w:type="dxa"/>
            <w:gridSpan w:val="2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Минимальный отступ от границ земельных участков до зданий, строений, сооружений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3070" w:type="dxa"/>
            <w:gridSpan w:val="2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3</w:t>
            </w:r>
          </w:p>
        </w:tc>
        <w:tc>
          <w:tcPr>
            <w:tcW w:w="3070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</w:t>
            </w:r>
          </w:p>
        </w:tc>
      </w:tr>
      <w:tr w:rsidR="00222BCF" w:rsidRPr="002776FF" w:rsidTr="003C28E3">
        <w:trPr>
          <w:trHeight w:val="147"/>
        </w:trPr>
        <w:tc>
          <w:tcPr>
            <w:tcW w:w="10482" w:type="dxa"/>
            <w:gridSpan w:val="6"/>
            <w:shd w:val="clear" w:color="auto" w:fill="D9D9D9" w:themeFill="background1" w:themeFillShade="D9"/>
          </w:tcPr>
          <w:p w:rsidR="00222BCF" w:rsidRPr="002776FF" w:rsidRDefault="00222BCF" w:rsidP="003C28E3">
            <w:pPr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Максимальный процент застройки </w:t>
            </w:r>
            <w:r w:rsidRPr="002776FF">
              <w:rPr>
                <w:rFonts w:ascii="Times New Roman" w:hAnsi="Times New Roman"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222BCF" w:rsidRPr="002776FF" w:rsidTr="003C28E3">
        <w:trPr>
          <w:trHeight w:val="147"/>
        </w:trPr>
        <w:tc>
          <w:tcPr>
            <w:tcW w:w="627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pStyle w:val="ac"/>
              <w:numPr>
                <w:ilvl w:val="0"/>
                <w:numId w:val="11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3715" w:type="dxa"/>
            <w:gridSpan w:val="2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Максимальный процент застройки в границах земельного участка, </w:t>
            </w:r>
            <w:r w:rsidRPr="00FD4A27">
              <w:rPr>
                <w:rFonts w:ascii="Times New Roman" w:eastAsia="MS MinNew Roman" w:hAnsi="Times New Roman"/>
                <w:bCs/>
              </w:rPr>
              <w:t>%</w:t>
            </w:r>
          </w:p>
        </w:tc>
        <w:tc>
          <w:tcPr>
            <w:tcW w:w="3070" w:type="dxa"/>
            <w:gridSpan w:val="2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50</w:t>
            </w:r>
          </w:p>
        </w:tc>
        <w:tc>
          <w:tcPr>
            <w:tcW w:w="3070" w:type="dxa"/>
            <w:tcBorders>
              <w:bottom w:val="single" w:sz="4" w:space="0" w:color="auto"/>
            </w:tcBorders>
          </w:tcPr>
          <w:p w:rsidR="00222BCF" w:rsidRPr="002776FF" w:rsidRDefault="00222BCF" w:rsidP="003C28E3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90</w:t>
            </w:r>
          </w:p>
        </w:tc>
      </w:tr>
      <w:bookmarkEnd w:id="0"/>
    </w:tbl>
    <w:p w:rsidR="00222BCF" w:rsidRPr="00453CE3" w:rsidRDefault="00222BCF" w:rsidP="00222BCF"/>
    <w:p w:rsidR="00222BCF" w:rsidRPr="00222BCF" w:rsidRDefault="00222BCF" w:rsidP="00222BCF">
      <w:pPr>
        <w:pStyle w:val="ac"/>
        <w:spacing w:line="360" w:lineRule="auto"/>
        <w:ind w:left="1211"/>
        <w:jc w:val="both"/>
        <w:rPr>
          <w:sz w:val="28"/>
          <w:szCs w:val="28"/>
        </w:rPr>
      </w:pPr>
    </w:p>
    <w:p w:rsidR="004F590E" w:rsidRPr="00A77BD6" w:rsidRDefault="00025E5D" w:rsidP="00E711D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7BD6">
        <w:rPr>
          <w:rFonts w:ascii="Times New Roman" w:hAnsi="Times New Roman"/>
          <w:sz w:val="28"/>
          <w:szCs w:val="28"/>
        </w:rPr>
        <w:t>2</w:t>
      </w:r>
      <w:r w:rsidR="001F7D4C" w:rsidRPr="00A77BD6">
        <w:rPr>
          <w:rFonts w:ascii="Times New Roman" w:hAnsi="Times New Roman"/>
          <w:sz w:val="28"/>
          <w:szCs w:val="28"/>
        </w:rPr>
        <w:t xml:space="preserve">. </w:t>
      </w:r>
      <w:r w:rsidR="004F590E" w:rsidRPr="00A77BD6">
        <w:rPr>
          <w:rFonts w:ascii="Times New Roman" w:hAnsi="Times New Roman"/>
          <w:sz w:val="28"/>
          <w:szCs w:val="28"/>
        </w:rPr>
        <w:t>Опубликовать</w:t>
      </w:r>
      <w:r w:rsidR="0015596B" w:rsidRPr="00A77BD6">
        <w:rPr>
          <w:rFonts w:ascii="Times New Roman" w:hAnsi="Times New Roman"/>
          <w:sz w:val="28"/>
          <w:szCs w:val="28"/>
        </w:rPr>
        <w:t xml:space="preserve"> </w:t>
      </w:r>
      <w:r w:rsidR="006D54BB" w:rsidRPr="00A77BD6">
        <w:rPr>
          <w:rFonts w:ascii="Times New Roman" w:hAnsi="Times New Roman"/>
          <w:sz w:val="28"/>
          <w:szCs w:val="28"/>
        </w:rPr>
        <w:t xml:space="preserve">настоящее решение </w:t>
      </w:r>
      <w:r w:rsidR="0015596B" w:rsidRPr="00A77BD6">
        <w:rPr>
          <w:rFonts w:ascii="Times New Roman" w:hAnsi="Times New Roman"/>
          <w:sz w:val="28"/>
          <w:szCs w:val="28"/>
        </w:rPr>
        <w:t xml:space="preserve">в газете </w:t>
      </w:r>
      <w:r w:rsidR="00E711DB" w:rsidRPr="00A77BD6">
        <w:rPr>
          <w:rFonts w:ascii="Times New Roman" w:hAnsi="Times New Roman"/>
          <w:sz w:val="28"/>
          <w:szCs w:val="28"/>
        </w:rPr>
        <w:t>«</w:t>
      </w:r>
      <w:r w:rsidR="00222BCF" w:rsidRPr="002709C8">
        <w:rPr>
          <w:rFonts w:ascii="Times New Roman" w:hAnsi="Times New Roman"/>
          <w:bCs/>
          <w:sz w:val="28"/>
          <w:szCs w:val="28"/>
          <w:lang w:eastAsia="ar-SA"/>
        </w:rPr>
        <w:t>Вести сельского поселения Мокша</w:t>
      </w:r>
      <w:r w:rsidR="00E711DB" w:rsidRPr="00A77BD6">
        <w:rPr>
          <w:rFonts w:ascii="Times New Roman" w:hAnsi="Times New Roman"/>
          <w:sz w:val="28"/>
          <w:szCs w:val="28"/>
        </w:rPr>
        <w:t xml:space="preserve">» в течение десяти дней со дня </w:t>
      </w:r>
      <w:r w:rsidR="001D0219" w:rsidRPr="00A77BD6">
        <w:rPr>
          <w:rFonts w:ascii="Times New Roman" w:hAnsi="Times New Roman"/>
          <w:sz w:val="28"/>
          <w:szCs w:val="28"/>
        </w:rPr>
        <w:t>принятия</w:t>
      </w:r>
      <w:r w:rsidR="00E711DB" w:rsidRPr="00A77BD6">
        <w:rPr>
          <w:rFonts w:ascii="Times New Roman" w:hAnsi="Times New Roman"/>
          <w:sz w:val="28"/>
          <w:szCs w:val="28"/>
        </w:rPr>
        <w:t>.</w:t>
      </w:r>
    </w:p>
    <w:p w:rsidR="004F590E" w:rsidRPr="00A77BD6" w:rsidRDefault="004F590E" w:rsidP="005201E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7BD6">
        <w:rPr>
          <w:rFonts w:ascii="Times New Roman" w:hAnsi="Times New Roman"/>
          <w:sz w:val="28"/>
          <w:szCs w:val="28"/>
        </w:rPr>
        <w:lastRenderedPageBreak/>
        <w:t xml:space="preserve">3. Настоящее решение вступает в силу </w:t>
      </w:r>
      <w:r w:rsidR="00E711DB" w:rsidRPr="00A77BD6">
        <w:rPr>
          <w:rFonts w:ascii="Times New Roman" w:hAnsi="Times New Roman"/>
          <w:sz w:val="28"/>
          <w:szCs w:val="28"/>
        </w:rPr>
        <w:t>со дня</w:t>
      </w:r>
      <w:r w:rsidR="004B7195" w:rsidRPr="00A77BD6">
        <w:rPr>
          <w:rFonts w:ascii="Times New Roman" w:hAnsi="Times New Roman"/>
          <w:sz w:val="28"/>
          <w:szCs w:val="28"/>
        </w:rPr>
        <w:t xml:space="preserve"> </w:t>
      </w:r>
      <w:r w:rsidRPr="00A77BD6">
        <w:rPr>
          <w:rFonts w:ascii="Times New Roman" w:hAnsi="Times New Roman"/>
          <w:sz w:val="28"/>
          <w:szCs w:val="28"/>
        </w:rPr>
        <w:t>его официального опубликования.</w:t>
      </w:r>
    </w:p>
    <w:p w:rsidR="00152D59" w:rsidRPr="00A77BD6" w:rsidRDefault="00152D59" w:rsidP="00152D5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711DB" w:rsidRPr="00A77BD6" w:rsidRDefault="00E711DB" w:rsidP="00E711DB">
      <w:pPr>
        <w:jc w:val="both"/>
        <w:outlineLvl w:val="0"/>
        <w:rPr>
          <w:rFonts w:ascii="Times New Roman" w:hAnsi="Times New Roman"/>
          <w:sz w:val="28"/>
          <w:szCs w:val="28"/>
        </w:rPr>
      </w:pPr>
      <w:r w:rsidRPr="00A77BD6">
        <w:rPr>
          <w:rFonts w:ascii="Times New Roman" w:hAnsi="Times New Roman"/>
          <w:sz w:val="28"/>
          <w:szCs w:val="28"/>
        </w:rPr>
        <w:t>Глав</w:t>
      </w:r>
      <w:r w:rsidR="004E0CAC" w:rsidRPr="00A77BD6">
        <w:rPr>
          <w:rFonts w:ascii="Times New Roman" w:hAnsi="Times New Roman"/>
          <w:sz w:val="28"/>
          <w:szCs w:val="28"/>
        </w:rPr>
        <w:t>а</w:t>
      </w:r>
      <w:r w:rsidRPr="00A77BD6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1508FC">
        <w:rPr>
          <w:rFonts w:ascii="Times New Roman" w:hAnsi="Times New Roman"/>
          <w:sz w:val="28"/>
          <w:szCs w:val="28"/>
        </w:rPr>
        <w:t>Мокша</w:t>
      </w:r>
    </w:p>
    <w:p w:rsidR="00E711DB" w:rsidRPr="00A77BD6" w:rsidRDefault="00E711DB" w:rsidP="00E711DB">
      <w:pPr>
        <w:jc w:val="both"/>
        <w:rPr>
          <w:rFonts w:ascii="Times New Roman" w:hAnsi="Times New Roman"/>
          <w:sz w:val="28"/>
          <w:szCs w:val="28"/>
        </w:rPr>
      </w:pPr>
      <w:r w:rsidRPr="00A77BD6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14189D" w:rsidRPr="00A77BD6">
        <w:rPr>
          <w:rFonts w:ascii="Times New Roman" w:hAnsi="Times New Roman"/>
          <w:sz w:val="28"/>
          <w:szCs w:val="28"/>
        </w:rPr>
        <w:t>Большеглушицкий</w:t>
      </w:r>
    </w:p>
    <w:p w:rsidR="00A95AB6" w:rsidRPr="008E6969" w:rsidRDefault="00E711DB" w:rsidP="00604D91">
      <w:pPr>
        <w:jc w:val="both"/>
        <w:rPr>
          <w:rFonts w:ascii="Times New Roman" w:hAnsi="Times New Roman"/>
          <w:sz w:val="28"/>
          <w:szCs w:val="28"/>
        </w:rPr>
      </w:pPr>
      <w:r w:rsidRPr="00A77BD6">
        <w:rPr>
          <w:rFonts w:ascii="Times New Roman" w:hAnsi="Times New Roman"/>
          <w:sz w:val="28"/>
          <w:szCs w:val="28"/>
        </w:rPr>
        <w:t>Самарской области</w:t>
      </w:r>
      <w:r w:rsidRPr="000C036F">
        <w:rPr>
          <w:rFonts w:ascii="Times New Roman" w:hAnsi="Times New Roman"/>
          <w:sz w:val="28"/>
          <w:szCs w:val="28"/>
        </w:rPr>
        <w:t xml:space="preserve">    </w:t>
      </w:r>
      <w:r w:rsidR="000C036F" w:rsidRPr="000C036F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="004E0CAC">
        <w:rPr>
          <w:rFonts w:ascii="Times New Roman" w:hAnsi="Times New Roman"/>
          <w:sz w:val="28"/>
          <w:szCs w:val="28"/>
        </w:rPr>
        <w:t xml:space="preserve">    </w:t>
      </w:r>
      <w:r w:rsidR="000C036F" w:rsidRPr="000C036F">
        <w:rPr>
          <w:rFonts w:ascii="Times New Roman" w:hAnsi="Times New Roman"/>
          <w:sz w:val="28"/>
          <w:szCs w:val="28"/>
        </w:rPr>
        <w:t xml:space="preserve"> </w:t>
      </w:r>
      <w:r w:rsidR="00A77BD6">
        <w:rPr>
          <w:rFonts w:ascii="Times New Roman" w:hAnsi="Times New Roman"/>
          <w:sz w:val="28"/>
          <w:szCs w:val="28"/>
        </w:rPr>
        <w:t xml:space="preserve">        </w:t>
      </w:r>
      <w:r w:rsidR="00222BCF">
        <w:rPr>
          <w:rFonts w:ascii="Times New Roman" w:hAnsi="Times New Roman"/>
          <w:sz w:val="28"/>
          <w:szCs w:val="28"/>
        </w:rPr>
        <w:t xml:space="preserve">Д.П. </w:t>
      </w:r>
      <w:proofErr w:type="spellStart"/>
      <w:r w:rsidR="00222BCF">
        <w:rPr>
          <w:rFonts w:ascii="Times New Roman" w:hAnsi="Times New Roman"/>
          <w:sz w:val="28"/>
          <w:szCs w:val="28"/>
        </w:rPr>
        <w:t>Рузанов</w:t>
      </w:r>
      <w:proofErr w:type="spellEnd"/>
    </w:p>
    <w:p w:rsidR="00A95AB6" w:rsidRPr="008E6969" w:rsidRDefault="00A95AB6" w:rsidP="00604D91">
      <w:pPr>
        <w:jc w:val="both"/>
        <w:rPr>
          <w:rFonts w:ascii="Times New Roman" w:hAnsi="Times New Roman"/>
          <w:sz w:val="28"/>
          <w:szCs w:val="28"/>
        </w:rPr>
      </w:pPr>
    </w:p>
    <w:p w:rsidR="00A95AB6" w:rsidRPr="008E6969" w:rsidRDefault="00A95AB6" w:rsidP="00604D91">
      <w:pPr>
        <w:jc w:val="both"/>
        <w:rPr>
          <w:rFonts w:ascii="Times New Roman" w:hAnsi="Times New Roman"/>
          <w:sz w:val="28"/>
          <w:szCs w:val="28"/>
        </w:rPr>
      </w:pPr>
    </w:p>
    <w:p w:rsidR="00A95AB6" w:rsidRDefault="00A95AB6" w:rsidP="00A95AB6">
      <w:pPr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Председатель Собрания представителей </w:t>
      </w:r>
    </w:p>
    <w:p w:rsidR="00A95AB6" w:rsidRDefault="00A95AB6" w:rsidP="00A95AB6">
      <w:pPr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сельского поселения Мокша </w:t>
      </w:r>
    </w:p>
    <w:p w:rsidR="00A95AB6" w:rsidRDefault="00A95AB6" w:rsidP="00A95AB6">
      <w:pPr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района Большеглушицкий </w:t>
      </w:r>
    </w:p>
    <w:p w:rsidR="00A95AB6" w:rsidRDefault="00A95AB6" w:rsidP="00A95AB6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Самарской области               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Н.А.Золотов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</w:p>
    <w:p w:rsidR="00433007" w:rsidRPr="00E711DB" w:rsidRDefault="00604D91" w:rsidP="00604D9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sectPr w:rsidR="00433007" w:rsidRPr="00E711DB" w:rsidSect="00222BCF">
      <w:headerReference w:type="even" r:id="rId9"/>
      <w:headerReference w:type="default" r:id="rId10"/>
      <w:pgSz w:w="11901" w:h="16840"/>
      <w:pgMar w:top="1134" w:right="964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94E" w:rsidRDefault="0052394E" w:rsidP="006238F7">
      <w:r>
        <w:separator/>
      </w:r>
    </w:p>
  </w:endnote>
  <w:endnote w:type="continuationSeparator" w:id="0">
    <w:p w:rsidR="0052394E" w:rsidRDefault="0052394E" w:rsidP="00623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Y">
    <w:charset w:val="80"/>
    <w:family w:val="auto"/>
    <w:pitch w:val="variable"/>
  </w:font>
  <w:font w:name="MS MinNew Roman">
    <w:altName w:val="Arial Unicode MS"/>
    <w:charset w:val="8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94E" w:rsidRDefault="0052394E" w:rsidP="006238F7">
      <w:r>
        <w:separator/>
      </w:r>
    </w:p>
  </w:footnote>
  <w:footnote w:type="continuationSeparator" w:id="0">
    <w:p w:rsidR="0052394E" w:rsidRDefault="0052394E" w:rsidP="006238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8E3" w:rsidRDefault="003C28E3" w:rsidP="00605F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C28E3" w:rsidRDefault="003C28E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8E3" w:rsidRPr="006238F7" w:rsidRDefault="003C28E3" w:rsidP="00605FD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238F7">
      <w:rPr>
        <w:rStyle w:val="a5"/>
        <w:rFonts w:ascii="Times New Roman" w:hAnsi="Times New Roman"/>
      </w:rPr>
      <w:fldChar w:fldCharType="begin"/>
    </w:r>
    <w:r w:rsidRPr="006238F7">
      <w:rPr>
        <w:rStyle w:val="a5"/>
        <w:rFonts w:ascii="Times New Roman" w:hAnsi="Times New Roman"/>
      </w:rPr>
      <w:instrText xml:space="preserve">PAGE  </w:instrText>
    </w:r>
    <w:r w:rsidRPr="006238F7">
      <w:rPr>
        <w:rStyle w:val="a5"/>
        <w:rFonts w:ascii="Times New Roman" w:hAnsi="Times New Roman"/>
      </w:rPr>
      <w:fldChar w:fldCharType="separate"/>
    </w:r>
    <w:r w:rsidR="00396034">
      <w:rPr>
        <w:rStyle w:val="a5"/>
        <w:rFonts w:ascii="Times New Roman" w:hAnsi="Times New Roman"/>
        <w:noProof/>
      </w:rPr>
      <w:t>11</w:t>
    </w:r>
    <w:r w:rsidRPr="006238F7">
      <w:rPr>
        <w:rStyle w:val="a5"/>
        <w:rFonts w:ascii="Times New Roman" w:hAnsi="Times New Roman"/>
      </w:rPr>
      <w:fldChar w:fldCharType="end"/>
    </w:r>
  </w:p>
  <w:p w:rsidR="003C28E3" w:rsidRDefault="003C28E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14C55"/>
    <w:multiLevelType w:val="hybridMultilevel"/>
    <w:tmpl w:val="339081B2"/>
    <w:lvl w:ilvl="0" w:tplc="E9527E78">
      <w:start w:val="1"/>
      <w:numFmt w:val="decimal"/>
      <w:lvlText w:val="%1."/>
      <w:lvlJc w:val="left"/>
      <w:pPr>
        <w:ind w:left="1740" w:hanging="10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>
    <w:nsid w:val="04C94FAE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76E94"/>
    <w:multiLevelType w:val="hybridMultilevel"/>
    <w:tmpl w:val="EF508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76F30"/>
    <w:multiLevelType w:val="hybridMultilevel"/>
    <w:tmpl w:val="61D46A58"/>
    <w:lvl w:ilvl="0" w:tplc="80105294">
      <w:start w:val="1"/>
      <w:numFmt w:val="decimal"/>
      <w:lvlText w:val="%1."/>
      <w:lvlJc w:val="left"/>
      <w:pPr>
        <w:ind w:left="2031" w:hanging="1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9B56E78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EB4089"/>
    <w:multiLevelType w:val="hybridMultilevel"/>
    <w:tmpl w:val="99BE7D66"/>
    <w:lvl w:ilvl="0" w:tplc="39421BE6">
      <w:start w:val="5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5EB6B09"/>
    <w:multiLevelType w:val="hybridMultilevel"/>
    <w:tmpl w:val="415CB792"/>
    <w:lvl w:ilvl="0" w:tplc="417EE83E">
      <w:start w:val="1"/>
      <w:numFmt w:val="decimal"/>
      <w:lvlText w:val="%1)"/>
      <w:lvlJc w:val="left"/>
      <w:pPr>
        <w:ind w:left="1072" w:hanging="375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77" w:hanging="360"/>
      </w:pPr>
    </w:lvl>
    <w:lvl w:ilvl="2" w:tplc="0419001B" w:tentative="1">
      <w:start w:val="1"/>
      <w:numFmt w:val="lowerRoman"/>
      <w:lvlText w:val="%3."/>
      <w:lvlJc w:val="right"/>
      <w:pPr>
        <w:ind w:left="2497" w:hanging="180"/>
      </w:pPr>
    </w:lvl>
    <w:lvl w:ilvl="3" w:tplc="0419000F" w:tentative="1">
      <w:start w:val="1"/>
      <w:numFmt w:val="decimal"/>
      <w:lvlText w:val="%4."/>
      <w:lvlJc w:val="left"/>
      <w:pPr>
        <w:ind w:left="3217" w:hanging="360"/>
      </w:pPr>
    </w:lvl>
    <w:lvl w:ilvl="4" w:tplc="04190019" w:tentative="1">
      <w:start w:val="1"/>
      <w:numFmt w:val="lowerLetter"/>
      <w:lvlText w:val="%5."/>
      <w:lvlJc w:val="left"/>
      <w:pPr>
        <w:ind w:left="3937" w:hanging="360"/>
      </w:pPr>
    </w:lvl>
    <w:lvl w:ilvl="5" w:tplc="0419001B" w:tentative="1">
      <w:start w:val="1"/>
      <w:numFmt w:val="lowerRoman"/>
      <w:lvlText w:val="%6."/>
      <w:lvlJc w:val="right"/>
      <w:pPr>
        <w:ind w:left="4657" w:hanging="180"/>
      </w:pPr>
    </w:lvl>
    <w:lvl w:ilvl="6" w:tplc="0419000F" w:tentative="1">
      <w:start w:val="1"/>
      <w:numFmt w:val="decimal"/>
      <w:lvlText w:val="%7."/>
      <w:lvlJc w:val="left"/>
      <w:pPr>
        <w:ind w:left="5377" w:hanging="360"/>
      </w:pPr>
    </w:lvl>
    <w:lvl w:ilvl="7" w:tplc="04190019" w:tentative="1">
      <w:start w:val="1"/>
      <w:numFmt w:val="lowerLetter"/>
      <w:lvlText w:val="%8."/>
      <w:lvlJc w:val="left"/>
      <w:pPr>
        <w:ind w:left="6097" w:hanging="360"/>
      </w:pPr>
    </w:lvl>
    <w:lvl w:ilvl="8" w:tplc="041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7">
    <w:nsid w:val="281D2111"/>
    <w:multiLevelType w:val="hybridMultilevel"/>
    <w:tmpl w:val="BBC619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C7B2CA7"/>
    <w:multiLevelType w:val="hybridMultilevel"/>
    <w:tmpl w:val="F69C8748"/>
    <w:lvl w:ilvl="0" w:tplc="390C00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7" w:hanging="360"/>
      </w:pPr>
    </w:lvl>
    <w:lvl w:ilvl="2" w:tplc="0419001B" w:tentative="1">
      <w:start w:val="1"/>
      <w:numFmt w:val="lowerRoman"/>
      <w:lvlText w:val="%3."/>
      <w:lvlJc w:val="right"/>
      <w:pPr>
        <w:ind w:left="2497" w:hanging="180"/>
      </w:pPr>
    </w:lvl>
    <w:lvl w:ilvl="3" w:tplc="0419000F" w:tentative="1">
      <w:start w:val="1"/>
      <w:numFmt w:val="decimal"/>
      <w:lvlText w:val="%4."/>
      <w:lvlJc w:val="left"/>
      <w:pPr>
        <w:ind w:left="3217" w:hanging="360"/>
      </w:pPr>
    </w:lvl>
    <w:lvl w:ilvl="4" w:tplc="04190019" w:tentative="1">
      <w:start w:val="1"/>
      <w:numFmt w:val="lowerLetter"/>
      <w:lvlText w:val="%5."/>
      <w:lvlJc w:val="left"/>
      <w:pPr>
        <w:ind w:left="3937" w:hanging="360"/>
      </w:pPr>
    </w:lvl>
    <w:lvl w:ilvl="5" w:tplc="0419001B" w:tentative="1">
      <w:start w:val="1"/>
      <w:numFmt w:val="lowerRoman"/>
      <w:lvlText w:val="%6."/>
      <w:lvlJc w:val="right"/>
      <w:pPr>
        <w:ind w:left="4657" w:hanging="180"/>
      </w:pPr>
    </w:lvl>
    <w:lvl w:ilvl="6" w:tplc="0419000F" w:tentative="1">
      <w:start w:val="1"/>
      <w:numFmt w:val="decimal"/>
      <w:lvlText w:val="%7."/>
      <w:lvlJc w:val="left"/>
      <w:pPr>
        <w:ind w:left="5377" w:hanging="360"/>
      </w:pPr>
    </w:lvl>
    <w:lvl w:ilvl="7" w:tplc="04190019" w:tentative="1">
      <w:start w:val="1"/>
      <w:numFmt w:val="lowerLetter"/>
      <w:lvlText w:val="%8."/>
      <w:lvlJc w:val="left"/>
      <w:pPr>
        <w:ind w:left="6097" w:hanging="360"/>
      </w:pPr>
    </w:lvl>
    <w:lvl w:ilvl="8" w:tplc="041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9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7F4878"/>
    <w:multiLevelType w:val="hybridMultilevel"/>
    <w:tmpl w:val="88824318"/>
    <w:lvl w:ilvl="0" w:tplc="9146CC26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>
    <w:nsid w:val="4C190F1A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580DC4"/>
    <w:multiLevelType w:val="hybridMultilevel"/>
    <w:tmpl w:val="BBC619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FD56E97"/>
    <w:multiLevelType w:val="hybridMultilevel"/>
    <w:tmpl w:val="53D6A264"/>
    <w:lvl w:ilvl="0" w:tplc="0CB01470">
      <w:start w:val="4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F4F2C74"/>
    <w:multiLevelType w:val="hybridMultilevel"/>
    <w:tmpl w:val="B8344C54"/>
    <w:lvl w:ilvl="0" w:tplc="53CAC7F0">
      <w:start w:val="1"/>
      <w:numFmt w:val="decimal"/>
      <w:lvlText w:val="%1)"/>
      <w:lvlJc w:val="left"/>
      <w:pPr>
        <w:ind w:left="107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5">
    <w:nsid w:val="65E07BF4"/>
    <w:multiLevelType w:val="hybridMultilevel"/>
    <w:tmpl w:val="30BCF3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6F11E1"/>
    <w:multiLevelType w:val="hybridMultilevel"/>
    <w:tmpl w:val="6D92D684"/>
    <w:lvl w:ilvl="0" w:tplc="8B1AD100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7"/>
  </w:num>
  <w:num w:numId="5">
    <w:abstractNumId w:val="15"/>
  </w:num>
  <w:num w:numId="6">
    <w:abstractNumId w:val="9"/>
  </w:num>
  <w:num w:numId="7">
    <w:abstractNumId w:val="11"/>
  </w:num>
  <w:num w:numId="8">
    <w:abstractNumId w:val="4"/>
  </w:num>
  <w:num w:numId="9">
    <w:abstractNumId w:val="18"/>
  </w:num>
  <w:num w:numId="10">
    <w:abstractNumId w:val="2"/>
  </w:num>
  <w:num w:numId="11">
    <w:abstractNumId w:val="1"/>
  </w:num>
  <w:num w:numId="12">
    <w:abstractNumId w:val="8"/>
  </w:num>
  <w:num w:numId="13">
    <w:abstractNumId w:val="13"/>
  </w:num>
  <w:num w:numId="14">
    <w:abstractNumId w:val="17"/>
  </w:num>
  <w:num w:numId="15">
    <w:abstractNumId w:val="5"/>
  </w:num>
  <w:num w:numId="16">
    <w:abstractNumId w:val="16"/>
  </w:num>
  <w:num w:numId="17">
    <w:abstractNumId w:val="6"/>
  </w:num>
  <w:num w:numId="18">
    <w:abstractNumId w:val="14"/>
  </w:num>
  <w:num w:numId="19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D59"/>
    <w:rsid w:val="000042A1"/>
    <w:rsid w:val="00014A04"/>
    <w:rsid w:val="00025E5D"/>
    <w:rsid w:val="00025ECB"/>
    <w:rsid w:val="00026866"/>
    <w:rsid w:val="00055FB6"/>
    <w:rsid w:val="000700EA"/>
    <w:rsid w:val="000772D4"/>
    <w:rsid w:val="0008528A"/>
    <w:rsid w:val="000869F2"/>
    <w:rsid w:val="00086C63"/>
    <w:rsid w:val="00094F62"/>
    <w:rsid w:val="000A0779"/>
    <w:rsid w:val="000A56C6"/>
    <w:rsid w:val="000A6308"/>
    <w:rsid w:val="000B3A44"/>
    <w:rsid w:val="000B706B"/>
    <w:rsid w:val="000C036F"/>
    <w:rsid w:val="000C40C1"/>
    <w:rsid w:val="000C618D"/>
    <w:rsid w:val="000D645A"/>
    <w:rsid w:val="000E146F"/>
    <w:rsid w:val="000E1DFE"/>
    <w:rsid w:val="000E63A3"/>
    <w:rsid w:val="000E783B"/>
    <w:rsid w:val="00114422"/>
    <w:rsid w:val="00120DC7"/>
    <w:rsid w:val="00122C24"/>
    <w:rsid w:val="001257EB"/>
    <w:rsid w:val="00135696"/>
    <w:rsid w:val="0014189D"/>
    <w:rsid w:val="001451A7"/>
    <w:rsid w:val="00145E99"/>
    <w:rsid w:val="001508FC"/>
    <w:rsid w:val="00152D59"/>
    <w:rsid w:val="001534D9"/>
    <w:rsid w:val="00155707"/>
    <w:rsid w:val="0015596B"/>
    <w:rsid w:val="001616D0"/>
    <w:rsid w:val="00166ECC"/>
    <w:rsid w:val="00182554"/>
    <w:rsid w:val="00196B72"/>
    <w:rsid w:val="00197102"/>
    <w:rsid w:val="001A217D"/>
    <w:rsid w:val="001A7263"/>
    <w:rsid w:val="001B1CDF"/>
    <w:rsid w:val="001B495C"/>
    <w:rsid w:val="001C0EFD"/>
    <w:rsid w:val="001C7701"/>
    <w:rsid w:val="001D0219"/>
    <w:rsid w:val="001D0BC3"/>
    <w:rsid w:val="001F3F1C"/>
    <w:rsid w:val="001F7D4C"/>
    <w:rsid w:val="0020562B"/>
    <w:rsid w:val="00222BCF"/>
    <w:rsid w:val="0023169E"/>
    <w:rsid w:val="00245D21"/>
    <w:rsid w:val="00257D0F"/>
    <w:rsid w:val="002A6A31"/>
    <w:rsid w:val="002B05C1"/>
    <w:rsid w:val="002B13D2"/>
    <w:rsid w:val="002B4211"/>
    <w:rsid w:val="002B63B5"/>
    <w:rsid w:val="002C40F1"/>
    <w:rsid w:val="002D5ED5"/>
    <w:rsid w:val="002F03CB"/>
    <w:rsid w:val="00301902"/>
    <w:rsid w:val="003026F9"/>
    <w:rsid w:val="00324744"/>
    <w:rsid w:val="00330E76"/>
    <w:rsid w:val="00335B65"/>
    <w:rsid w:val="0034282E"/>
    <w:rsid w:val="00347431"/>
    <w:rsid w:val="003569CF"/>
    <w:rsid w:val="00363731"/>
    <w:rsid w:val="00370C57"/>
    <w:rsid w:val="00396034"/>
    <w:rsid w:val="0039695F"/>
    <w:rsid w:val="003B0E7B"/>
    <w:rsid w:val="003B1332"/>
    <w:rsid w:val="003B2025"/>
    <w:rsid w:val="003C28E3"/>
    <w:rsid w:val="003E4C1B"/>
    <w:rsid w:val="003F54F5"/>
    <w:rsid w:val="00416580"/>
    <w:rsid w:val="00425B71"/>
    <w:rsid w:val="00430788"/>
    <w:rsid w:val="00433007"/>
    <w:rsid w:val="004358EE"/>
    <w:rsid w:val="00442075"/>
    <w:rsid w:val="00444A92"/>
    <w:rsid w:val="00462B67"/>
    <w:rsid w:val="0046354C"/>
    <w:rsid w:val="00470BB7"/>
    <w:rsid w:val="004714D3"/>
    <w:rsid w:val="00471764"/>
    <w:rsid w:val="00477E3B"/>
    <w:rsid w:val="00491BD3"/>
    <w:rsid w:val="00492F23"/>
    <w:rsid w:val="004A5647"/>
    <w:rsid w:val="004A6E32"/>
    <w:rsid w:val="004B25FA"/>
    <w:rsid w:val="004B6E54"/>
    <w:rsid w:val="004B7195"/>
    <w:rsid w:val="004D10F4"/>
    <w:rsid w:val="004D6873"/>
    <w:rsid w:val="004E0CAC"/>
    <w:rsid w:val="004E1FC7"/>
    <w:rsid w:val="004E505E"/>
    <w:rsid w:val="004F2A6C"/>
    <w:rsid w:val="004F590E"/>
    <w:rsid w:val="004F7B1D"/>
    <w:rsid w:val="005003B8"/>
    <w:rsid w:val="0051372E"/>
    <w:rsid w:val="005201E8"/>
    <w:rsid w:val="00523069"/>
    <w:rsid w:val="0052394E"/>
    <w:rsid w:val="005325EA"/>
    <w:rsid w:val="00532CC9"/>
    <w:rsid w:val="005404F8"/>
    <w:rsid w:val="00544439"/>
    <w:rsid w:val="00545463"/>
    <w:rsid w:val="00552239"/>
    <w:rsid w:val="00555EC4"/>
    <w:rsid w:val="00581023"/>
    <w:rsid w:val="0059369D"/>
    <w:rsid w:val="005A2765"/>
    <w:rsid w:val="005B761E"/>
    <w:rsid w:val="005C00E0"/>
    <w:rsid w:val="005C1C62"/>
    <w:rsid w:val="005E3098"/>
    <w:rsid w:val="005E3473"/>
    <w:rsid w:val="005E6F7B"/>
    <w:rsid w:val="005F1202"/>
    <w:rsid w:val="005F4242"/>
    <w:rsid w:val="00600B5F"/>
    <w:rsid w:val="00601005"/>
    <w:rsid w:val="00601AEB"/>
    <w:rsid w:val="00604BC8"/>
    <w:rsid w:val="00604D91"/>
    <w:rsid w:val="00605284"/>
    <w:rsid w:val="00605FDF"/>
    <w:rsid w:val="006107B3"/>
    <w:rsid w:val="00610E5A"/>
    <w:rsid w:val="006238F7"/>
    <w:rsid w:val="0063784B"/>
    <w:rsid w:val="006408E2"/>
    <w:rsid w:val="00652BBD"/>
    <w:rsid w:val="00670041"/>
    <w:rsid w:val="00674245"/>
    <w:rsid w:val="00674B83"/>
    <w:rsid w:val="0067572C"/>
    <w:rsid w:val="006776E1"/>
    <w:rsid w:val="00683B49"/>
    <w:rsid w:val="0069689D"/>
    <w:rsid w:val="0069741B"/>
    <w:rsid w:val="006979DB"/>
    <w:rsid w:val="006C44BB"/>
    <w:rsid w:val="006C50E5"/>
    <w:rsid w:val="006D54BB"/>
    <w:rsid w:val="006E0042"/>
    <w:rsid w:val="006E0268"/>
    <w:rsid w:val="006E2486"/>
    <w:rsid w:val="006F0B51"/>
    <w:rsid w:val="006F1763"/>
    <w:rsid w:val="006F5584"/>
    <w:rsid w:val="00715287"/>
    <w:rsid w:val="00717919"/>
    <w:rsid w:val="00733BA6"/>
    <w:rsid w:val="00737724"/>
    <w:rsid w:val="00765167"/>
    <w:rsid w:val="00766384"/>
    <w:rsid w:val="0076773A"/>
    <w:rsid w:val="00786F9B"/>
    <w:rsid w:val="007A4305"/>
    <w:rsid w:val="007A7C76"/>
    <w:rsid w:val="007B68C6"/>
    <w:rsid w:val="007C5DC8"/>
    <w:rsid w:val="007D6AD4"/>
    <w:rsid w:val="007E54B5"/>
    <w:rsid w:val="00817435"/>
    <w:rsid w:val="00833D89"/>
    <w:rsid w:val="00841AC9"/>
    <w:rsid w:val="00842033"/>
    <w:rsid w:val="00844C39"/>
    <w:rsid w:val="00844E89"/>
    <w:rsid w:val="00845134"/>
    <w:rsid w:val="008461E4"/>
    <w:rsid w:val="008658FF"/>
    <w:rsid w:val="0086613E"/>
    <w:rsid w:val="00873964"/>
    <w:rsid w:val="00886CA2"/>
    <w:rsid w:val="00893E80"/>
    <w:rsid w:val="008956D2"/>
    <w:rsid w:val="008968C7"/>
    <w:rsid w:val="008A1232"/>
    <w:rsid w:val="008A42AF"/>
    <w:rsid w:val="008A54D0"/>
    <w:rsid w:val="008A5D7B"/>
    <w:rsid w:val="008A7CA7"/>
    <w:rsid w:val="008B656C"/>
    <w:rsid w:val="008C6880"/>
    <w:rsid w:val="008C7988"/>
    <w:rsid w:val="008D2253"/>
    <w:rsid w:val="008D561C"/>
    <w:rsid w:val="008E00BB"/>
    <w:rsid w:val="008E5D1C"/>
    <w:rsid w:val="008E6969"/>
    <w:rsid w:val="008F0117"/>
    <w:rsid w:val="008F6EC3"/>
    <w:rsid w:val="009165C3"/>
    <w:rsid w:val="00922C34"/>
    <w:rsid w:val="00924680"/>
    <w:rsid w:val="0093160A"/>
    <w:rsid w:val="009347A8"/>
    <w:rsid w:val="009470A5"/>
    <w:rsid w:val="00972CA1"/>
    <w:rsid w:val="00973ED8"/>
    <w:rsid w:val="0097652C"/>
    <w:rsid w:val="009842F3"/>
    <w:rsid w:val="00986796"/>
    <w:rsid w:val="00986E22"/>
    <w:rsid w:val="00986FE7"/>
    <w:rsid w:val="009940A3"/>
    <w:rsid w:val="009A3A9B"/>
    <w:rsid w:val="009A6B6B"/>
    <w:rsid w:val="009B5534"/>
    <w:rsid w:val="009B5752"/>
    <w:rsid w:val="009B6FCA"/>
    <w:rsid w:val="009C1550"/>
    <w:rsid w:val="009D4DB8"/>
    <w:rsid w:val="009D54A0"/>
    <w:rsid w:val="009F0FAF"/>
    <w:rsid w:val="009F5CFC"/>
    <w:rsid w:val="00A06874"/>
    <w:rsid w:val="00A11DB7"/>
    <w:rsid w:val="00A20CC8"/>
    <w:rsid w:val="00A24DDF"/>
    <w:rsid w:val="00A37B3A"/>
    <w:rsid w:val="00A70BA8"/>
    <w:rsid w:val="00A77BD6"/>
    <w:rsid w:val="00A8512D"/>
    <w:rsid w:val="00A93DBC"/>
    <w:rsid w:val="00A95AB6"/>
    <w:rsid w:val="00AA6560"/>
    <w:rsid w:val="00AC48AF"/>
    <w:rsid w:val="00AC4D78"/>
    <w:rsid w:val="00AC5357"/>
    <w:rsid w:val="00AD5E54"/>
    <w:rsid w:val="00AF1129"/>
    <w:rsid w:val="00B2262F"/>
    <w:rsid w:val="00B23B08"/>
    <w:rsid w:val="00B32892"/>
    <w:rsid w:val="00B50C2A"/>
    <w:rsid w:val="00B61477"/>
    <w:rsid w:val="00B63D27"/>
    <w:rsid w:val="00B778AA"/>
    <w:rsid w:val="00B80BA1"/>
    <w:rsid w:val="00B84279"/>
    <w:rsid w:val="00BB37E2"/>
    <w:rsid w:val="00BB4192"/>
    <w:rsid w:val="00BB4F87"/>
    <w:rsid w:val="00BC239C"/>
    <w:rsid w:val="00BC4C0D"/>
    <w:rsid w:val="00BD4DB1"/>
    <w:rsid w:val="00BE6C50"/>
    <w:rsid w:val="00BF505E"/>
    <w:rsid w:val="00C00B99"/>
    <w:rsid w:val="00C0494C"/>
    <w:rsid w:val="00C04A40"/>
    <w:rsid w:val="00C13F7C"/>
    <w:rsid w:val="00C156A4"/>
    <w:rsid w:val="00C16CFF"/>
    <w:rsid w:val="00C305B2"/>
    <w:rsid w:val="00C720A4"/>
    <w:rsid w:val="00C76EAF"/>
    <w:rsid w:val="00C802E9"/>
    <w:rsid w:val="00C8140D"/>
    <w:rsid w:val="00C87375"/>
    <w:rsid w:val="00C87D6E"/>
    <w:rsid w:val="00C93E21"/>
    <w:rsid w:val="00C93F29"/>
    <w:rsid w:val="00CB0BDA"/>
    <w:rsid w:val="00CB2FC7"/>
    <w:rsid w:val="00CC19A8"/>
    <w:rsid w:val="00CC445C"/>
    <w:rsid w:val="00D12E4A"/>
    <w:rsid w:val="00D332F4"/>
    <w:rsid w:val="00D42E65"/>
    <w:rsid w:val="00D44C10"/>
    <w:rsid w:val="00D471EA"/>
    <w:rsid w:val="00D70CBE"/>
    <w:rsid w:val="00D83644"/>
    <w:rsid w:val="00DB150F"/>
    <w:rsid w:val="00DB2470"/>
    <w:rsid w:val="00DB35F8"/>
    <w:rsid w:val="00DB62B3"/>
    <w:rsid w:val="00DC061F"/>
    <w:rsid w:val="00DC1576"/>
    <w:rsid w:val="00DC61D6"/>
    <w:rsid w:val="00DE0416"/>
    <w:rsid w:val="00DE1036"/>
    <w:rsid w:val="00E01EF3"/>
    <w:rsid w:val="00E02999"/>
    <w:rsid w:val="00E1090C"/>
    <w:rsid w:val="00E1226B"/>
    <w:rsid w:val="00E17CEB"/>
    <w:rsid w:val="00E2003D"/>
    <w:rsid w:val="00E31746"/>
    <w:rsid w:val="00E319C3"/>
    <w:rsid w:val="00E33F55"/>
    <w:rsid w:val="00E454B9"/>
    <w:rsid w:val="00E462FB"/>
    <w:rsid w:val="00E52AB3"/>
    <w:rsid w:val="00E568A0"/>
    <w:rsid w:val="00E61A5C"/>
    <w:rsid w:val="00E61E6D"/>
    <w:rsid w:val="00E620F1"/>
    <w:rsid w:val="00E622E1"/>
    <w:rsid w:val="00E64B6E"/>
    <w:rsid w:val="00E701DA"/>
    <w:rsid w:val="00E711DB"/>
    <w:rsid w:val="00E778A5"/>
    <w:rsid w:val="00E8092D"/>
    <w:rsid w:val="00E8600B"/>
    <w:rsid w:val="00E8698F"/>
    <w:rsid w:val="00E877B9"/>
    <w:rsid w:val="00E9093E"/>
    <w:rsid w:val="00E94554"/>
    <w:rsid w:val="00E95877"/>
    <w:rsid w:val="00EA1FF5"/>
    <w:rsid w:val="00EB33EB"/>
    <w:rsid w:val="00EB5093"/>
    <w:rsid w:val="00EB7641"/>
    <w:rsid w:val="00EC7DBD"/>
    <w:rsid w:val="00EE055E"/>
    <w:rsid w:val="00EE65BC"/>
    <w:rsid w:val="00EE7301"/>
    <w:rsid w:val="00EF1E3F"/>
    <w:rsid w:val="00F03A1A"/>
    <w:rsid w:val="00F11420"/>
    <w:rsid w:val="00F1654D"/>
    <w:rsid w:val="00F204C8"/>
    <w:rsid w:val="00F20C5D"/>
    <w:rsid w:val="00F40029"/>
    <w:rsid w:val="00F41BAF"/>
    <w:rsid w:val="00F42568"/>
    <w:rsid w:val="00F47091"/>
    <w:rsid w:val="00F473B0"/>
    <w:rsid w:val="00F57DDC"/>
    <w:rsid w:val="00F675BE"/>
    <w:rsid w:val="00F71E5E"/>
    <w:rsid w:val="00FD6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D5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62B67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2B67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  <w:style w:type="paragraph" w:styleId="a8">
    <w:name w:val="Document Map"/>
    <w:basedOn w:val="a"/>
    <w:link w:val="a9"/>
    <w:uiPriority w:val="99"/>
    <w:semiHidden/>
    <w:unhideWhenUsed/>
    <w:rsid w:val="006E2486"/>
    <w:rPr>
      <w:rFonts w:ascii="Lucida Grande CY" w:hAnsi="Lucida Grande CY" w:cs="Lucida Grande CY"/>
    </w:rPr>
  </w:style>
  <w:style w:type="character" w:customStyle="1" w:styleId="a9">
    <w:name w:val="Схема документа Знак"/>
    <w:link w:val="a8"/>
    <w:uiPriority w:val="99"/>
    <w:semiHidden/>
    <w:rsid w:val="006E2486"/>
    <w:rPr>
      <w:rFonts w:ascii="Lucida Grande CY" w:hAnsi="Lucida Grande CY" w:cs="Lucida Grande CY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70CBE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D70CBE"/>
    <w:rPr>
      <w:rFonts w:ascii="Lucida Grande CY" w:hAnsi="Lucida Grande CY" w:cs="Lucida Grande CY"/>
      <w:sz w:val="18"/>
      <w:szCs w:val="18"/>
    </w:rPr>
  </w:style>
  <w:style w:type="paragraph" w:styleId="ac">
    <w:name w:val="List Paragraph"/>
    <w:basedOn w:val="a"/>
    <w:uiPriority w:val="99"/>
    <w:qFormat/>
    <w:rsid w:val="00BC4C0D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10">
    <w:name w:val="Заголовок 1 Знак"/>
    <w:link w:val="1"/>
    <w:rsid w:val="00462B6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462B67"/>
    <w:rPr>
      <w:rFonts w:ascii="Calibri" w:eastAsia="MS Gothic" w:hAnsi="Calibri"/>
      <w:b/>
      <w:bCs/>
      <w:color w:val="4F81BD"/>
      <w:sz w:val="26"/>
      <w:szCs w:val="26"/>
    </w:rPr>
  </w:style>
  <w:style w:type="character" w:styleId="ad">
    <w:name w:val="annotation reference"/>
    <w:unhideWhenUsed/>
    <w:rsid w:val="00462B67"/>
    <w:rPr>
      <w:sz w:val="18"/>
      <w:szCs w:val="18"/>
    </w:rPr>
  </w:style>
  <w:style w:type="paragraph" w:styleId="ae">
    <w:name w:val="annotation text"/>
    <w:basedOn w:val="a"/>
    <w:link w:val="af"/>
    <w:unhideWhenUsed/>
    <w:rsid w:val="00462B67"/>
  </w:style>
  <w:style w:type="character" w:customStyle="1" w:styleId="af">
    <w:name w:val="Текст примечания Знак"/>
    <w:link w:val="ae"/>
    <w:rsid w:val="00462B67"/>
    <w:rPr>
      <w:rFonts w:eastAsia="MS Mincho"/>
      <w:sz w:val="24"/>
      <w:szCs w:val="24"/>
    </w:rPr>
  </w:style>
  <w:style w:type="character" w:customStyle="1" w:styleId="af0">
    <w:name w:val="Тема примечания Знак"/>
    <w:link w:val="af1"/>
    <w:uiPriority w:val="99"/>
    <w:semiHidden/>
    <w:rsid w:val="00462B67"/>
    <w:rPr>
      <w:rFonts w:eastAsia="MS Mincho"/>
      <w:b/>
      <w:bCs/>
    </w:rPr>
  </w:style>
  <w:style w:type="paragraph" w:styleId="af1">
    <w:name w:val="annotation subject"/>
    <w:basedOn w:val="ae"/>
    <w:next w:val="ae"/>
    <w:link w:val="af0"/>
    <w:uiPriority w:val="99"/>
    <w:semiHidden/>
    <w:unhideWhenUsed/>
    <w:rsid w:val="00462B67"/>
    <w:rPr>
      <w:b/>
      <w:bCs/>
      <w:sz w:val="20"/>
      <w:szCs w:val="20"/>
    </w:rPr>
  </w:style>
  <w:style w:type="character" w:customStyle="1" w:styleId="11">
    <w:name w:val="Тема примечания Знак1"/>
    <w:uiPriority w:val="99"/>
    <w:semiHidden/>
    <w:rsid w:val="00462B67"/>
    <w:rPr>
      <w:rFonts w:eastAsia="MS Mincho"/>
      <w:b/>
      <w:bCs/>
      <w:sz w:val="24"/>
      <w:szCs w:val="24"/>
    </w:rPr>
  </w:style>
  <w:style w:type="paragraph" w:customStyle="1" w:styleId="af2">
    <w:name w:val="Основной стиль"/>
    <w:basedOn w:val="a"/>
    <w:link w:val="af3"/>
    <w:rsid w:val="00462B67"/>
    <w:pPr>
      <w:ind w:firstLine="680"/>
      <w:jc w:val="both"/>
    </w:pPr>
    <w:rPr>
      <w:rFonts w:ascii="Arial" w:eastAsia="Times New Roman" w:hAnsi="Arial"/>
      <w:szCs w:val="28"/>
    </w:rPr>
  </w:style>
  <w:style w:type="character" w:customStyle="1" w:styleId="af3">
    <w:name w:val="Основной стиль Знак"/>
    <w:link w:val="af2"/>
    <w:rsid w:val="00462B67"/>
    <w:rPr>
      <w:rFonts w:ascii="Arial" w:eastAsia="Times New Roman" w:hAnsi="Arial"/>
      <w:sz w:val="24"/>
      <w:szCs w:val="28"/>
    </w:rPr>
  </w:style>
  <w:style w:type="paragraph" w:customStyle="1" w:styleId="af4">
    <w:name w:val="Стиль названия"/>
    <w:basedOn w:val="a"/>
    <w:rsid w:val="00462B67"/>
    <w:pPr>
      <w:spacing w:after="60"/>
      <w:ind w:firstLine="680"/>
      <w:jc w:val="both"/>
    </w:pPr>
    <w:rPr>
      <w:rFonts w:ascii="Arial" w:eastAsia="Times New Roman" w:hAnsi="Arial"/>
      <w:b/>
      <w:i/>
      <w:szCs w:val="28"/>
    </w:rPr>
  </w:style>
  <w:style w:type="paragraph" w:customStyle="1" w:styleId="af5">
    <w:name w:val="Стиль части"/>
    <w:basedOn w:val="1"/>
    <w:rsid w:val="00462B67"/>
    <w:pPr>
      <w:spacing w:before="0"/>
      <w:jc w:val="center"/>
    </w:pPr>
    <w:rPr>
      <w:bCs w:val="0"/>
      <w:kern w:val="28"/>
      <w:sz w:val="28"/>
    </w:rPr>
  </w:style>
  <w:style w:type="paragraph" w:customStyle="1" w:styleId="ConsPlusNormal">
    <w:name w:val="ConsPlusNormal"/>
    <w:rsid w:val="00462B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462B6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Style11">
    <w:name w:val="Style11"/>
    <w:basedOn w:val="a"/>
    <w:rsid w:val="00462B67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rFonts w:ascii="Times New Roman" w:eastAsia="Times New Roman" w:hAnsi="Times New Roman"/>
    </w:rPr>
  </w:style>
  <w:style w:type="character" w:styleId="af6">
    <w:name w:val="Hyperlink"/>
    <w:uiPriority w:val="99"/>
    <w:rsid w:val="00462B67"/>
    <w:rPr>
      <w:rFonts w:cs="Times New Roman"/>
      <w:color w:val="0000FF"/>
      <w:u w:val="single"/>
    </w:rPr>
  </w:style>
  <w:style w:type="table" w:styleId="af7">
    <w:name w:val="Table Grid"/>
    <w:basedOn w:val="a1"/>
    <w:uiPriority w:val="59"/>
    <w:rsid w:val="00462B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footnote text"/>
    <w:basedOn w:val="a"/>
    <w:link w:val="af9"/>
    <w:uiPriority w:val="99"/>
    <w:unhideWhenUsed/>
    <w:rsid w:val="00C156A4"/>
  </w:style>
  <w:style w:type="character" w:customStyle="1" w:styleId="af9">
    <w:name w:val="Текст сноски Знак"/>
    <w:basedOn w:val="a0"/>
    <w:link w:val="af8"/>
    <w:uiPriority w:val="99"/>
    <w:rsid w:val="00C156A4"/>
    <w:rPr>
      <w:sz w:val="24"/>
      <w:szCs w:val="24"/>
    </w:rPr>
  </w:style>
  <w:style w:type="paragraph" w:customStyle="1" w:styleId="afa">
    <w:name w:val="Зоны"/>
    <w:basedOn w:val="a"/>
    <w:rsid w:val="006979DB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western">
    <w:name w:val="western"/>
    <w:basedOn w:val="a"/>
    <w:rsid w:val="00E778A5"/>
    <w:pPr>
      <w:spacing w:before="100" w:beforeAutospacing="1" w:after="115"/>
    </w:pPr>
    <w:rPr>
      <w:rFonts w:ascii="Times New Roman" w:eastAsia="Times New Roman" w:hAnsi="Times New Roman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D5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62B67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2B67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  <w:style w:type="paragraph" w:styleId="a8">
    <w:name w:val="Document Map"/>
    <w:basedOn w:val="a"/>
    <w:link w:val="a9"/>
    <w:uiPriority w:val="99"/>
    <w:semiHidden/>
    <w:unhideWhenUsed/>
    <w:rsid w:val="006E2486"/>
    <w:rPr>
      <w:rFonts w:ascii="Lucida Grande CY" w:hAnsi="Lucida Grande CY" w:cs="Lucida Grande CY"/>
    </w:rPr>
  </w:style>
  <w:style w:type="character" w:customStyle="1" w:styleId="a9">
    <w:name w:val="Схема документа Знак"/>
    <w:link w:val="a8"/>
    <w:uiPriority w:val="99"/>
    <w:semiHidden/>
    <w:rsid w:val="006E2486"/>
    <w:rPr>
      <w:rFonts w:ascii="Lucida Grande CY" w:hAnsi="Lucida Grande CY" w:cs="Lucida Grande CY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70CBE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D70CBE"/>
    <w:rPr>
      <w:rFonts w:ascii="Lucida Grande CY" w:hAnsi="Lucida Grande CY" w:cs="Lucida Grande CY"/>
      <w:sz w:val="18"/>
      <w:szCs w:val="18"/>
    </w:rPr>
  </w:style>
  <w:style w:type="paragraph" w:styleId="ac">
    <w:name w:val="List Paragraph"/>
    <w:basedOn w:val="a"/>
    <w:uiPriority w:val="99"/>
    <w:qFormat/>
    <w:rsid w:val="00BC4C0D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10">
    <w:name w:val="Заголовок 1 Знак"/>
    <w:link w:val="1"/>
    <w:rsid w:val="00462B6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462B67"/>
    <w:rPr>
      <w:rFonts w:ascii="Calibri" w:eastAsia="MS Gothic" w:hAnsi="Calibri"/>
      <w:b/>
      <w:bCs/>
      <w:color w:val="4F81BD"/>
      <w:sz w:val="26"/>
      <w:szCs w:val="26"/>
    </w:rPr>
  </w:style>
  <w:style w:type="character" w:styleId="ad">
    <w:name w:val="annotation reference"/>
    <w:unhideWhenUsed/>
    <w:rsid w:val="00462B67"/>
    <w:rPr>
      <w:sz w:val="18"/>
      <w:szCs w:val="18"/>
    </w:rPr>
  </w:style>
  <w:style w:type="paragraph" w:styleId="ae">
    <w:name w:val="annotation text"/>
    <w:basedOn w:val="a"/>
    <w:link w:val="af"/>
    <w:unhideWhenUsed/>
    <w:rsid w:val="00462B67"/>
  </w:style>
  <w:style w:type="character" w:customStyle="1" w:styleId="af">
    <w:name w:val="Текст примечания Знак"/>
    <w:link w:val="ae"/>
    <w:rsid w:val="00462B67"/>
    <w:rPr>
      <w:rFonts w:eastAsia="MS Mincho"/>
      <w:sz w:val="24"/>
      <w:szCs w:val="24"/>
    </w:rPr>
  </w:style>
  <w:style w:type="character" w:customStyle="1" w:styleId="af0">
    <w:name w:val="Тема примечания Знак"/>
    <w:link w:val="af1"/>
    <w:uiPriority w:val="99"/>
    <w:semiHidden/>
    <w:rsid w:val="00462B67"/>
    <w:rPr>
      <w:rFonts w:eastAsia="MS Mincho"/>
      <w:b/>
      <w:bCs/>
    </w:rPr>
  </w:style>
  <w:style w:type="paragraph" w:styleId="af1">
    <w:name w:val="annotation subject"/>
    <w:basedOn w:val="ae"/>
    <w:next w:val="ae"/>
    <w:link w:val="af0"/>
    <w:uiPriority w:val="99"/>
    <w:semiHidden/>
    <w:unhideWhenUsed/>
    <w:rsid w:val="00462B67"/>
    <w:rPr>
      <w:b/>
      <w:bCs/>
      <w:sz w:val="20"/>
      <w:szCs w:val="20"/>
    </w:rPr>
  </w:style>
  <w:style w:type="character" w:customStyle="1" w:styleId="11">
    <w:name w:val="Тема примечания Знак1"/>
    <w:uiPriority w:val="99"/>
    <w:semiHidden/>
    <w:rsid w:val="00462B67"/>
    <w:rPr>
      <w:rFonts w:eastAsia="MS Mincho"/>
      <w:b/>
      <w:bCs/>
      <w:sz w:val="24"/>
      <w:szCs w:val="24"/>
    </w:rPr>
  </w:style>
  <w:style w:type="paragraph" w:customStyle="1" w:styleId="af2">
    <w:name w:val="Основной стиль"/>
    <w:basedOn w:val="a"/>
    <w:link w:val="af3"/>
    <w:rsid w:val="00462B67"/>
    <w:pPr>
      <w:ind w:firstLine="680"/>
      <w:jc w:val="both"/>
    </w:pPr>
    <w:rPr>
      <w:rFonts w:ascii="Arial" w:eastAsia="Times New Roman" w:hAnsi="Arial"/>
      <w:szCs w:val="28"/>
    </w:rPr>
  </w:style>
  <w:style w:type="character" w:customStyle="1" w:styleId="af3">
    <w:name w:val="Основной стиль Знак"/>
    <w:link w:val="af2"/>
    <w:rsid w:val="00462B67"/>
    <w:rPr>
      <w:rFonts w:ascii="Arial" w:eastAsia="Times New Roman" w:hAnsi="Arial"/>
      <w:sz w:val="24"/>
      <w:szCs w:val="28"/>
    </w:rPr>
  </w:style>
  <w:style w:type="paragraph" w:customStyle="1" w:styleId="af4">
    <w:name w:val="Стиль названия"/>
    <w:basedOn w:val="a"/>
    <w:rsid w:val="00462B67"/>
    <w:pPr>
      <w:spacing w:after="60"/>
      <w:ind w:firstLine="680"/>
      <w:jc w:val="both"/>
    </w:pPr>
    <w:rPr>
      <w:rFonts w:ascii="Arial" w:eastAsia="Times New Roman" w:hAnsi="Arial"/>
      <w:b/>
      <w:i/>
      <w:szCs w:val="28"/>
    </w:rPr>
  </w:style>
  <w:style w:type="paragraph" w:customStyle="1" w:styleId="af5">
    <w:name w:val="Стиль части"/>
    <w:basedOn w:val="1"/>
    <w:rsid w:val="00462B67"/>
    <w:pPr>
      <w:spacing w:before="0"/>
      <w:jc w:val="center"/>
    </w:pPr>
    <w:rPr>
      <w:bCs w:val="0"/>
      <w:kern w:val="28"/>
      <w:sz w:val="28"/>
    </w:rPr>
  </w:style>
  <w:style w:type="paragraph" w:customStyle="1" w:styleId="ConsPlusNormal">
    <w:name w:val="ConsPlusNormal"/>
    <w:rsid w:val="00462B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462B6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Style11">
    <w:name w:val="Style11"/>
    <w:basedOn w:val="a"/>
    <w:rsid w:val="00462B67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rFonts w:ascii="Times New Roman" w:eastAsia="Times New Roman" w:hAnsi="Times New Roman"/>
    </w:rPr>
  </w:style>
  <w:style w:type="character" w:styleId="af6">
    <w:name w:val="Hyperlink"/>
    <w:uiPriority w:val="99"/>
    <w:rsid w:val="00462B67"/>
    <w:rPr>
      <w:rFonts w:cs="Times New Roman"/>
      <w:color w:val="0000FF"/>
      <w:u w:val="single"/>
    </w:rPr>
  </w:style>
  <w:style w:type="table" w:styleId="af7">
    <w:name w:val="Table Grid"/>
    <w:basedOn w:val="a1"/>
    <w:uiPriority w:val="59"/>
    <w:rsid w:val="00462B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footnote text"/>
    <w:basedOn w:val="a"/>
    <w:link w:val="af9"/>
    <w:uiPriority w:val="99"/>
    <w:unhideWhenUsed/>
    <w:rsid w:val="00C156A4"/>
  </w:style>
  <w:style w:type="character" w:customStyle="1" w:styleId="af9">
    <w:name w:val="Текст сноски Знак"/>
    <w:basedOn w:val="a0"/>
    <w:link w:val="af8"/>
    <w:uiPriority w:val="99"/>
    <w:rsid w:val="00C156A4"/>
    <w:rPr>
      <w:sz w:val="24"/>
      <w:szCs w:val="24"/>
    </w:rPr>
  </w:style>
  <w:style w:type="paragraph" w:customStyle="1" w:styleId="afa">
    <w:name w:val="Зоны"/>
    <w:basedOn w:val="a"/>
    <w:rsid w:val="006979DB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western">
    <w:name w:val="western"/>
    <w:basedOn w:val="a"/>
    <w:rsid w:val="00E778A5"/>
    <w:pPr>
      <w:spacing w:before="100" w:beforeAutospacing="1" w:after="115"/>
    </w:pPr>
    <w:rPr>
      <w:rFonts w:ascii="Times New Roman" w:eastAsia="Times New Roman" w:hAnsi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8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3047</Words>
  <Characters>17373</Characters>
  <Application>Microsoft Office Word</Application>
  <DocSecurity>0</DocSecurity>
  <Lines>144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28</vt:i4>
      </vt:variant>
    </vt:vector>
  </HeadingPairs>
  <TitlesOfParts>
    <vt:vector size="29" baseType="lpstr">
      <vt:lpstr/>
      <vt:lpstr>Приложение</vt:lpstr>
      <vt:lpstr>к постановлению Главы городского округа Чапаевск Самарской области</vt:lpstr>
      <vt:lpstr>от ______ 2015 № ___</vt:lpstr>
      <vt:lpstr/>
      <vt:lpstr/>
      <vt:lpstr/>
      <vt:lpstr>ПРОЕКТ</vt:lpstr>
      <vt:lpstr/>
      <vt:lpstr/>
      <vt:lpstr/>
      <vt:lpstr>Дума городского округа Чапаевск</vt:lpstr>
      <vt:lpstr>Самарской области</vt:lpstr>
      <vt:lpstr>РЕШЕНИЕ</vt:lpstr>
      <vt:lpstr>от __________________ № ________</vt:lpstr>
      <vt:lpstr>О внесении изменений в Правила землепользования и застройки городского округа Ча</vt:lpstr>
      <vt:lpstr/>
      <vt:lpstr>Ж3  Зона  застройки среднеэтажными жилыми домами</vt:lpstr>
      <vt:lpstr/>
      <vt:lpstr>Ж5 Зона размещения  объектов дошкольного и общего образования</vt:lpstr>
      <vt:lpstr/>
      <vt:lpstr/>
      <vt:lpstr/>
      <vt:lpstr>Ж7 Зона садоводства и дачного хозяйства</vt:lpstr>
      <vt:lpstr>Общественно-деловые зоны</vt:lpstr>
      <vt:lpstr>О1 Зона делового, общественного, и коммерческого назначения</vt:lpstr>
      <vt:lpstr>П1 Производственная зона</vt:lpstr>
      <vt:lpstr>Зоны инженерной и транспортной инфраструктуры</vt:lpstr>
      <vt:lpstr>И  Зона  инженерной  инфраструктуры</vt:lpstr>
    </vt:vector>
  </TitlesOfParts>
  <Company>Organization</Company>
  <LinksUpToDate>false</LinksUpToDate>
  <CharactersWithSpaces>20380</CharactersWithSpaces>
  <SharedDoc>false</SharedDoc>
  <HLinks>
    <vt:vector size="30" baseType="variant">
      <vt:variant>
        <vt:i4>6226017</vt:i4>
      </vt:variant>
      <vt:variant>
        <vt:i4>12</vt:i4>
      </vt:variant>
      <vt:variant>
        <vt:i4>0</vt:i4>
      </vt:variant>
      <vt:variant>
        <vt:i4>5</vt:i4>
      </vt:variant>
      <vt:variant>
        <vt:lpwstr>file://localhost/consultantplus/::offline:main%3Fbase=LAW%3Bn=85830%3Bfld=134</vt:lpwstr>
      </vt:variant>
      <vt:variant>
        <vt:lpwstr/>
      </vt:variant>
      <vt:variant>
        <vt:i4>5308519</vt:i4>
      </vt:variant>
      <vt:variant>
        <vt:i4>9</vt:i4>
      </vt:variant>
      <vt:variant>
        <vt:i4>0</vt:i4>
      </vt:variant>
      <vt:variant>
        <vt:i4>5</vt:i4>
      </vt:variant>
      <vt:variant>
        <vt:lpwstr>file://localhost/consultantplus/::offline:main%3Fbase=LAW%3Bn=41597%3Bfld=134</vt:lpwstr>
      </vt:variant>
      <vt:variant>
        <vt:lpwstr/>
      </vt:variant>
      <vt:variant>
        <vt:i4>6226017</vt:i4>
      </vt:variant>
      <vt:variant>
        <vt:i4>6</vt:i4>
      </vt:variant>
      <vt:variant>
        <vt:i4>0</vt:i4>
      </vt:variant>
      <vt:variant>
        <vt:i4>5</vt:i4>
      </vt:variant>
      <vt:variant>
        <vt:lpwstr>file://localhost/consultantplus/::offline:main%3Fbase=LAW%3Bn=85830%3Bfld=134</vt:lpwstr>
      </vt:variant>
      <vt:variant>
        <vt:lpwstr/>
      </vt:variant>
      <vt:variant>
        <vt:i4>6226017</vt:i4>
      </vt:variant>
      <vt:variant>
        <vt:i4>3</vt:i4>
      </vt:variant>
      <vt:variant>
        <vt:i4>0</vt:i4>
      </vt:variant>
      <vt:variant>
        <vt:i4>5</vt:i4>
      </vt:variant>
      <vt:variant>
        <vt:lpwstr>file://localhost/consultantplus/::offline:main%3Fbase=LAW%3Bn=85830%3Bfld=134</vt:lpwstr>
      </vt:variant>
      <vt:variant>
        <vt:lpwstr/>
      </vt:variant>
      <vt:variant>
        <vt:i4>6226017</vt:i4>
      </vt:variant>
      <vt:variant>
        <vt:i4>0</vt:i4>
      </vt:variant>
      <vt:variant>
        <vt:i4>0</vt:i4>
      </vt:variant>
      <vt:variant>
        <vt:i4>5</vt:i4>
      </vt:variant>
      <vt:variant>
        <vt:lpwstr>file://localhost/consultantplus/::offline:main%3Fbase=LAW%3Bn=85830%3Bfld=134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Лопатин</dc:creator>
  <cp:lastModifiedBy>user</cp:lastModifiedBy>
  <cp:revision>15</cp:revision>
  <cp:lastPrinted>2015-12-04T09:39:00Z</cp:lastPrinted>
  <dcterms:created xsi:type="dcterms:W3CDTF">2015-12-04T05:08:00Z</dcterms:created>
  <dcterms:modified xsi:type="dcterms:W3CDTF">2020-11-27T04:50:00Z</dcterms:modified>
</cp:coreProperties>
</file>