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22" w:rsidRDefault="00A11B50" w:rsidP="00DA2B2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  <w:r w:rsidR="00DA2B22">
        <w:rPr>
          <w:noProof/>
        </w:rPr>
        <w:drawing>
          <wp:inline distT="0" distB="0" distL="0" distR="0">
            <wp:extent cx="304800" cy="381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B22" w:rsidRDefault="00DA2B22" w:rsidP="00DA2B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СОБРАНИЕ ПРЕДСТАВИТЕЛЕЙ  </w:t>
      </w:r>
    </w:p>
    <w:p w:rsidR="00DA2B22" w:rsidRDefault="00DA2B22" w:rsidP="00DA2B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Мокша                             </w:t>
      </w:r>
    </w:p>
    <w:p w:rsidR="00DA2B22" w:rsidRDefault="00DA2B22" w:rsidP="00DA2B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Большеглушицкий </w:t>
      </w:r>
    </w:p>
    <w:p w:rsidR="00DA2B22" w:rsidRDefault="00DA2B22" w:rsidP="00DA2B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DA2B22" w:rsidRPr="00A11B50" w:rsidRDefault="00DA2B22" w:rsidP="00E64E20">
      <w:pPr>
        <w:ind w:right="-545"/>
        <w:rPr>
          <w:b/>
          <w:sz w:val="28"/>
          <w:szCs w:val="28"/>
        </w:rPr>
      </w:pPr>
    </w:p>
    <w:p w:rsidR="00DA2B22" w:rsidRPr="00437F7F" w:rsidRDefault="00DA2B22" w:rsidP="00DA2B22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№ </w:t>
      </w:r>
      <w:r w:rsidRPr="00437F7F">
        <w:rPr>
          <w:rFonts w:ascii="Times New Roman" w:hAnsi="Times New Roman" w:cs="Times New Roman"/>
          <w:sz w:val="28"/>
          <w:szCs w:val="28"/>
        </w:rPr>
        <w:t>107</w:t>
      </w:r>
    </w:p>
    <w:p w:rsidR="00DA2B22" w:rsidRDefault="00DA2B22" w:rsidP="00DA2B22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 октября  201</w:t>
      </w:r>
      <w:r w:rsidRPr="00DA2B2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DA2B22" w:rsidRDefault="00DA2B22" w:rsidP="00DA2B22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DA2B22" w:rsidRDefault="00DA2B22" w:rsidP="00DA2B22">
      <w:pPr>
        <w:jc w:val="both"/>
        <w:rPr>
          <w:sz w:val="28"/>
          <w:szCs w:val="28"/>
        </w:rPr>
      </w:pPr>
    </w:p>
    <w:p w:rsidR="00DA2B22" w:rsidRPr="00DA2B22" w:rsidRDefault="00DA2B22" w:rsidP="00DA2B2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Правила землепользования и застройки сельского поселения Мокша муниципального района Большеглушицкий Самарской области, утвержденные решением Собрания  представителей сельского поселения Мокша муниципального района Большеглушицкий Самарской области</w:t>
      </w:r>
      <w:r>
        <w:rPr>
          <w:b/>
          <w:bCs/>
          <w:sz w:val="28"/>
          <w:szCs w:val="28"/>
        </w:rPr>
        <w:t xml:space="preserve"> от 30.12.2013 № 139</w:t>
      </w:r>
    </w:p>
    <w:p w:rsidR="00DA2B22" w:rsidRDefault="00DA2B22" w:rsidP="00DA2B22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</w:t>
      </w:r>
      <w:proofErr w:type="gramStart"/>
      <w:r>
        <w:rPr>
          <w:sz w:val="28"/>
          <w:szCs w:val="28"/>
        </w:rPr>
        <w:t>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Мокша муниципального района Большеглушицкий Самарской области от 06 октября 2017 г., Собрание представителей сельского поселения Мокша муниципального района Большеглушицкий Самарской области решило:</w:t>
      </w:r>
      <w:proofErr w:type="gramEnd"/>
    </w:p>
    <w:p w:rsidR="00DA2B22" w:rsidRDefault="00DA2B22" w:rsidP="00DA2B22">
      <w:pPr>
        <w:jc w:val="both"/>
        <w:rPr>
          <w:sz w:val="28"/>
          <w:szCs w:val="28"/>
        </w:rPr>
      </w:pPr>
    </w:p>
    <w:p w:rsidR="00DA2B22" w:rsidRDefault="00DA2B22" w:rsidP="00DA2B22">
      <w:pPr>
        <w:spacing w:line="360" w:lineRule="auto"/>
        <w:ind w:firstLine="70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Внести следующие изменения в Правила землепользования и застройки сельского поселения Мокша 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</w:t>
      </w:r>
      <w:r>
        <w:rPr>
          <w:bCs/>
          <w:sz w:val="28"/>
          <w:szCs w:val="28"/>
        </w:rPr>
        <w:t xml:space="preserve"> от  30.12.2013  № 139:</w:t>
      </w:r>
    </w:p>
    <w:p w:rsidR="00DA2B22" w:rsidRDefault="00DA2B22" w:rsidP="00DA2B22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Изменить зону О</w:t>
      </w:r>
      <w:proofErr w:type="gramStart"/>
      <w:r>
        <w:rPr>
          <w:bCs/>
          <w:sz w:val="28"/>
          <w:szCs w:val="28"/>
        </w:rPr>
        <w:t>2</w:t>
      </w:r>
      <w:proofErr w:type="gramEnd"/>
      <w:r>
        <w:rPr>
          <w:bCs/>
          <w:sz w:val="28"/>
          <w:szCs w:val="28"/>
        </w:rPr>
        <w:t xml:space="preserve"> «Зона размещения объектов социального и </w:t>
      </w:r>
      <w:proofErr w:type="spellStart"/>
      <w:r>
        <w:rPr>
          <w:bCs/>
          <w:sz w:val="28"/>
          <w:szCs w:val="28"/>
        </w:rPr>
        <w:t>коммунально</w:t>
      </w:r>
      <w:proofErr w:type="spellEnd"/>
      <w:r>
        <w:rPr>
          <w:bCs/>
          <w:sz w:val="28"/>
          <w:szCs w:val="28"/>
        </w:rPr>
        <w:t xml:space="preserve"> - бытового назначения» на зону Ж1 «Зона застройки индивидуальными жилыми домами» (согласно приложения</w:t>
      </w:r>
      <w:r>
        <w:rPr>
          <w:sz w:val="28"/>
          <w:szCs w:val="28"/>
        </w:rPr>
        <w:t>);</w:t>
      </w:r>
    </w:p>
    <w:p w:rsidR="00DA2B22" w:rsidRDefault="00DA2B22" w:rsidP="00DA2B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газете «</w:t>
      </w:r>
      <w:r>
        <w:rPr>
          <w:bCs/>
          <w:sz w:val="28"/>
          <w:szCs w:val="28"/>
          <w:lang w:eastAsia="ar-SA"/>
        </w:rPr>
        <w:t xml:space="preserve">Вести сельского </w:t>
      </w:r>
      <w:r>
        <w:rPr>
          <w:bCs/>
          <w:sz w:val="28"/>
          <w:szCs w:val="28"/>
          <w:lang w:eastAsia="ar-SA"/>
        </w:rPr>
        <w:lastRenderedPageBreak/>
        <w:t>поселения Мокша</w:t>
      </w:r>
      <w:r>
        <w:rPr>
          <w:sz w:val="28"/>
          <w:szCs w:val="28"/>
        </w:rPr>
        <w:t>» в течение десяти дней со дня издания.</w:t>
      </w:r>
    </w:p>
    <w:p w:rsidR="00DA2B22" w:rsidRDefault="00DA2B22" w:rsidP="00DA2B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A2B22" w:rsidRDefault="00DA2B22" w:rsidP="00DA2B22">
      <w:pPr>
        <w:ind w:firstLine="709"/>
        <w:jc w:val="both"/>
        <w:rPr>
          <w:sz w:val="28"/>
          <w:szCs w:val="28"/>
        </w:rPr>
      </w:pPr>
    </w:p>
    <w:p w:rsidR="00DA2B22" w:rsidRDefault="00DA2B22" w:rsidP="00DA2B22">
      <w:pPr>
        <w:jc w:val="both"/>
        <w:rPr>
          <w:sz w:val="28"/>
          <w:szCs w:val="28"/>
        </w:rPr>
      </w:pPr>
    </w:p>
    <w:p w:rsidR="00DA2B22" w:rsidRDefault="00DA2B22" w:rsidP="00DA2B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Мокша</w:t>
      </w:r>
    </w:p>
    <w:p w:rsidR="00DA2B22" w:rsidRDefault="00DA2B22" w:rsidP="00DA2B22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A2B22" w:rsidRDefault="00DA2B22" w:rsidP="00DA2B22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     О.А. Девяткин</w:t>
      </w:r>
    </w:p>
    <w:p w:rsidR="00DA2B22" w:rsidRDefault="00DA2B22" w:rsidP="00DA2B22">
      <w:pPr>
        <w:jc w:val="both"/>
        <w:rPr>
          <w:sz w:val="28"/>
          <w:szCs w:val="28"/>
        </w:rPr>
      </w:pPr>
    </w:p>
    <w:p w:rsidR="00DA2B22" w:rsidRDefault="00DA2B22" w:rsidP="00DA2B22">
      <w:pPr>
        <w:jc w:val="both"/>
        <w:rPr>
          <w:sz w:val="28"/>
          <w:szCs w:val="28"/>
        </w:rPr>
      </w:pPr>
    </w:p>
    <w:p w:rsidR="00DA2B22" w:rsidRDefault="00DA2B22" w:rsidP="00DA2B22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DA2B22" w:rsidRDefault="00DA2B22" w:rsidP="00DA2B22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Мокша </w:t>
      </w:r>
    </w:p>
    <w:p w:rsidR="00DA2B22" w:rsidRDefault="00DA2B22" w:rsidP="00DA2B22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DA2B22" w:rsidRPr="00AF1F20" w:rsidRDefault="00DA2B22" w:rsidP="00AF1F2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  <w:sectPr w:rsidR="00DA2B22" w:rsidRPr="00AF1F20">
          <w:pgSz w:w="11900" w:h="16840"/>
          <w:pgMar w:top="1134" w:right="1134" w:bottom="1134" w:left="1701" w:header="709" w:footer="709" w:gutter="0"/>
          <w:cols w:space="720"/>
        </w:sectPr>
      </w:pPr>
      <w:r>
        <w:rPr>
          <w:color w:val="000000"/>
          <w:sz w:val="28"/>
          <w:szCs w:val="28"/>
        </w:rPr>
        <w:t xml:space="preserve">Самарской области              </w:t>
      </w:r>
      <w:r w:rsidR="00AF1F20">
        <w:rPr>
          <w:color w:val="000000"/>
          <w:sz w:val="28"/>
          <w:szCs w:val="28"/>
        </w:rPr>
        <w:tab/>
      </w:r>
      <w:r w:rsidR="00AF1F20">
        <w:rPr>
          <w:color w:val="000000"/>
          <w:sz w:val="28"/>
          <w:szCs w:val="28"/>
        </w:rPr>
        <w:tab/>
      </w:r>
      <w:r w:rsidR="00AF1F20">
        <w:rPr>
          <w:color w:val="000000"/>
          <w:sz w:val="28"/>
          <w:szCs w:val="28"/>
        </w:rPr>
        <w:tab/>
      </w:r>
      <w:r w:rsidR="00AF1F20">
        <w:rPr>
          <w:color w:val="000000"/>
          <w:sz w:val="28"/>
          <w:szCs w:val="28"/>
        </w:rPr>
        <w:tab/>
      </w:r>
      <w:r w:rsidR="00AF1F20">
        <w:rPr>
          <w:color w:val="000000"/>
          <w:sz w:val="28"/>
          <w:szCs w:val="28"/>
        </w:rPr>
        <w:tab/>
        <w:t xml:space="preserve">  Г.А. </w:t>
      </w:r>
      <w:proofErr w:type="spellStart"/>
      <w:r w:rsidR="00AF1F20">
        <w:rPr>
          <w:color w:val="000000"/>
          <w:sz w:val="28"/>
          <w:szCs w:val="28"/>
        </w:rPr>
        <w:t>Митрополевск</w:t>
      </w:r>
      <w:proofErr w:type="spellEnd"/>
      <w:r w:rsidR="00AF1F20">
        <w:rPr>
          <w:color w:val="000000"/>
          <w:sz w:val="28"/>
          <w:szCs w:val="28"/>
          <w:lang w:val="en-US"/>
        </w:rPr>
        <w:t>a</w:t>
      </w:r>
      <w:r w:rsidR="00AF1F20">
        <w:rPr>
          <w:color w:val="000000"/>
          <w:sz w:val="28"/>
          <w:szCs w:val="28"/>
        </w:rPr>
        <w:t>я</w:t>
      </w:r>
    </w:p>
    <w:p w:rsidR="00DA2B22" w:rsidRPr="00AF1F20" w:rsidRDefault="00796A11" w:rsidP="00AF1F20">
      <w:pPr>
        <w:jc w:val="both"/>
        <w:rPr>
          <w:sz w:val="28"/>
          <w:szCs w:val="28"/>
        </w:rPr>
        <w:sectPr w:rsidR="00DA2B22" w:rsidRPr="00AF1F20">
          <w:pgSz w:w="11900" w:h="16840"/>
          <w:pgMar w:top="1134" w:right="1134" w:bottom="1134" w:left="1701" w:header="709" w:footer="709" w:gutter="0"/>
          <w:cols w:space="720"/>
        </w:sectPr>
      </w:pPr>
      <w:r w:rsidRPr="00796A11">
        <w:rPr>
          <w:b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564.55pt;margin-top:85.9pt;width:186.95pt;height:110.55pt;z-index:2516592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">
            <v:textbox style="mso-fit-shape-to-text:t">
              <w:txbxContent>
                <w:p w:rsidR="00DA2B22" w:rsidRDefault="00DA2B22">
                  <w:bookmarkStart w:id="0" w:name="_GoBack"/>
                  <w:r>
                    <w:t>сельского поселения Мокша</w:t>
                  </w:r>
                </w:p>
                <w:p w:rsidR="00DA2B22" w:rsidRDefault="00DA2B22">
                  <w:r>
                    <w:t>муниципального района Большеглушицкий Самарской области</w:t>
                  </w:r>
                </w:p>
                <w:p w:rsidR="00DA2B22" w:rsidRDefault="00DA2B22">
                  <w:r>
                    <w:t>от 13 октября 2017 г № 107</w:t>
                  </w:r>
                  <w:bookmarkEnd w:id="0"/>
                </w:p>
              </w:txbxContent>
            </v:textbox>
          </v:shape>
        </w:pict>
      </w:r>
    </w:p>
    <w:p w:rsidR="002535BE" w:rsidRDefault="00DA2B22" w:rsidP="00DA2B22">
      <w:r>
        <w:rPr>
          <w:sz w:val="28"/>
          <w:szCs w:val="28"/>
        </w:rPr>
        <w:lastRenderedPageBreak/>
        <w:tab/>
      </w:r>
      <w:r w:rsidR="00AF1F20">
        <w:rPr>
          <w:noProof/>
          <w:sz w:val="28"/>
          <w:szCs w:val="28"/>
        </w:rPr>
        <w:drawing>
          <wp:inline distT="0" distB="0" distL="0" distR="0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5BE" w:rsidSect="0079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B6B09"/>
    <w:multiLevelType w:val="hybridMultilevel"/>
    <w:tmpl w:val="0554B30A"/>
    <w:lvl w:ilvl="0" w:tplc="08E0B422">
      <w:start w:val="1"/>
      <w:numFmt w:val="decimal"/>
      <w:lvlText w:val="%1)"/>
      <w:lvlJc w:val="left"/>
      <w:pPr>
        <w:ind w:left="517" w:hanging="375"/>
      </w:pPr>
      <w:rPr>
        <w:rFonts w:ascii="Times New Roman" w:eastAsia="MS Mincho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ACC"/>
    <w:rsid w:val="00063ACC"/>
    <w:rsid w:val="002535BE"/>
    <w:rsid w:val="00437F7F"/>
    <w:rsid w:val="00612BA5"/>
    <w:rsid w:val="00722A3B"/>
    <w:rsid w:val="00796A11"/>
    <w:rsid w:val="007F6351"/>
    <w:rsid w:val="00A11B50"/>
    <w:rsid w:val="00AF1F20"/>
    <w:rsid w:val="00DA2B22"/>
    <w:rsid w:val="00E64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2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A2B22"/>
    <w:pPr>
      <w:widowControl/>
      <w:suppressAutoHyphens w:val="0"/>
      <w:ind w:left="720"/>
      <w:contextualSpacing/>
    </w:pPr>
    <w:rPr>
      <w:rFonts w:eastAsia="MS Mincho"/>
      <w:kern w:val="0"/>
    </w:rPr>
  </w:style>
  <w:style w:type="paragraph" w:customStyle="1" w:styleId="ConsTitle">
    <w:name w:val="ConsTitle"/>
    <w:rsid w:val="00DA2B2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DA2B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B22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7F6351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2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A2B22"/>
    <w:pPr>
      <w:widowControl/>
      <w:suppressAutoHyphens w:val="0"/>
      <w:ind w:left="720"/>
      <w:contextualSpacing/>
    </w:pPr>
    <w:rPr>
      <w:rFonts w:eastAsia="MS Mincho"/>
      <w:kern w:val="0"/>
    </w:rPr>
  </w:style>
  <w:style w:type="paragraph" w:customStyle="1" w:styleId="ConsTitle">
    <w:name w:val="ConsTitle"/>
    <w:rsid w:val="00DA2B2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DA2B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B22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7F635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15</cp:revision>
  <cp:lastPrinted>2017-10-13T10:08:00Z</cp:lastPrinted>
  <dcterms:created xsi:type="dcterms:W3CDTF">2017-10-13T09:30:00Z</dcterms:created>
  <dcterms:modified xsi:type="dcterms:W3CDTF">2017-10-23T10:02:00Z</dcterms:modified>
</cp:coreProperties>
</file>