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FE" w:rsidRPr="00CD6EFE" w:rsidRDefault="00B76477" w:rsidP="00CD6EFE">
      <w:pPr>
        <w:rPr>
          <w:b/>
        </w:rPr>
      </w:pPr>
      <w:r w:rsidRPr="00B76477">
        <w:rPr>
          <w:b/>
        </w:rPr>
        <w:t xml:space="preserve"> </w:t>
      </w:r>
      <w:r w:rsidRPr="00CB73BA">
        <w:rPr>
          <w:b/>
        </w:rPr>
        <w:t xml:space="preserve">   </w:t>
      </w:r>
      <w:r w:rsidR="00CD6EFE">
        <w:rPr>
          <w:b/>
        </w:rPr>
        <w:t xml:space="preserve">РОССИЙСКАЯ ФЕДЕРАЦИЯ                                                                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МУНИЦИПАЛЬНОЕ УЧРЕЖДЕНИЕ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     АДМИНИСТРАЦИЯ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СЕЛЬСКОГО ПОСЕЛЕНИЯ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               МОКША</w:t>
      </w:r>
      <w:r w:rsidR="00DA7531">
        <w:rPr>
          <w:b/>
        </w:rPr>
        <w:t xml:space="preserve">                                         ПРОЕКТ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МУНИЦИПАЛЬНОГО РАЙОНА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БОЛЬШЕГЛУШИЦКИЙ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САМАРСКОЙ ОБЛАСТИ</w:t>
      </w:r>
    </w:p>
    <w:p w:rsidR="00CD6EFE" w:rsidRDefault="00CD6EFE" w:rsidP="00CD6EFE">
      <w:pPr>
        <w:jc w:val="both"/>
        <w:rPr>
          <w:b/>
        </w:rPr>
      </w:pPr>
      <w:r>
        <w:rPr>
          <w:b/>
        </w:rPr>
        <w:t xml:space="preserve">            ПОСТАНОВЛЕНИЕ</w:t>
      </w:r>
    </w:p>
    <w:p w:rsidR="00CD6EFE" w:rsidRDefault="00CD6EFE" w:rsidP="00CD6EFE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  </w:t>
      </w:r>
      <w:r w:rsidR="00DA7531">
        <w:rPr>
          <w:sz w:val="28"/>
          <w:szCs w:val="28"/>
          <w:u w:val="single"/>
        </w:rPr>
        <w:t xml:space="preserve">                  </w:t>
      </w:r>
      <w:r>
        <w:rPr>
          <w:sz w:val="28"/>
          <w:szCs w:val="28"/>
          <w:u w:val="single"/>
        </w:rPr>
        <w:t xml:space="preserve">   </w:t>
      </w:r>
      <w:r w:rsidR="00DA7531">
        <w:rPr>
          <w:sz w:val="28"/>
          <w:szCs w:val="28"/>
        </w:rPr>
        <w:t>2020</w:t>
      </w:r>
      <w:r>
        <w:rPr>
          <w:sz w:val="28"/>
          <w:szCs w:val="28"/>
        </w:rPr>
        <w:t xml:space="preserve"> г.  №</w:t>
      </w:r>
      <w:r w:rsidR="00DA7531"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 </w:t>
      </w:r>
    </w:p>
    <w:p w:rsidR="00695A09" w:rsidRDefault="00695A09" w:rsidP="00CD6EFE">
      <w:pPr>
        <w:rPr>
          <w:sz w:val="28"/>
          <w:szCs w:val="28"/>
          <w:u w:val="single"/>
        </w:rPr>
      </w:pPr>
    </w:p>
    <w:p w:rsidR="00695A09" w:rsidRDefault="00695A09" w:rsidP="00695A09">
      <w:pPr>
        <w:pStyle w:val="af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695A09" w:rsidRPr="00695A09" w:rsidRDefault="00695A09" w:rsidP="00695A09">
      <w:pPr>
        <w:pStyle w:val="af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695A09">
        <w:rPr>
          <w:b/>
          <w:sz w:val="28"/>
          <w:szCs w:val="28"/>
        </w:rPr>
        <w:t>Об утверждении Административного регламента по предоставлению муниципальной услуги «Дача письменных разъяснений налогоплательщикам по  вопросам  применения  нормативных  правовых  актов  муниципального  образования  о  местных  налогах  и  сборах»</w:t>
      </w:r>
    </w:p>
    <w:p w:rsidR="006753FA" w:rsidRDefault="006753FA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г. № 210-ФЗ </w:t>
      </w:r>
      <w:r>
        <w:rPr>
          <w:sz w:val="28"/>
          <w:szCs w:val="28"/>
        </w:rPr>
        <w:br/>
        <w:t>«Об организации предоставления государственных и муниципальных услуг», постановлением администрации сельского поселения Мокша</w:t>
      </w:r>
      <w:r w:rsidR="00CD6EF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 от 16.05.2012 №</w:t>
      </w:r>
      <w:r w:rsidR="00DD653B" w:rsidRPr="00DD653B">
        <w:rPr>
          <w:sz w:val="28"/>
          <w:szCs w:val="28"/>
        </w:rPr>
        <w:t xml:space="preserve"> 18</w:t>
      </w:r>
      <w:r>
        <w:rPr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</w:t>
      </w:r>
      <w:r w:rsidR="00CD6EFE">
        <w:rPr>
          <w:sz w:val="28"/>
          <w:szCs w:val="28"/>
        </w:rPr>
        <w:t xml:space="preserve"> в сельском поселении Мокша</w:t>
      </w:r>
      <w:r>
        <w:rPr>
          <w:sz w:val="28"/>
          <w:szCs w:val="28"/>
        </w:rPr>
        <w:t xml:space="preserve"> муниципального района Большеглушицкий Самарской области», руководствуясь У</w:t>
      </w:r>
      <w:r w:rsidR="00CD6EFE">
        <w:rPr>
          <w:sz w:val="28"/>
          <w:szCs w:val="28"/>
        </w:rPr>
        <w:t xml:space="preserve">ставом сельского поселения </w:t>
      </w:r>
      <w:r>
        <w:rPr>
          <w:sz w:val="28"/>
          <w:szCs w:val="28"/>
        </w:rPr>
        <w:t>Мокша муниципального района Большеглушицкий Самарской области, админис</w:t>
      </w:r>
      <w:r w:rsidR="00CD6EFE">
        <w:rPr>
          <w:sz w:val="28"/>
          <w:szCs w:val="28"/>
        </w:rPr>
        <w:t xml:space="preserve">трация сельского поселения </w:t>
      </w:r>
      <w:r>
        <w:rPr>
          <w:sz w:val="28"/>
          <w:szCs w:val="28"/>
        </w:rPr>
        <w:t xml:space="preserve">Мокша муниципального района Большеглушицкий Самарской области </w:t>
      </w:r>
    </w:p>
    <w:p w:rsidR="00CB73BA" w:rsidRDefault="006753FA" w:rsidP="00CB73BA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CB73BA" w:rsidRPr="003857EE" w:rsidRDefault="00CB73BA" w:rsidP="00CB73BA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695A09" w:rsidRPr="006C3B9B" w:rsidRDefault="00CB73BA" w:rsidP="00695A09">
      <w:pPr>
        <w:pStyle w:val="af7"/>
        <w:jc w:val="both"/>
        <w:rPr>
          <w:bCs/>
          <w:sz w:val="20"/>
          <w:szCs w:val="20"/>
        </w:rPr>
      </w:pPr>
      <w:r w:rsidRPr="00CB73BA">
        <w:rPr>
          <w:sz w:val="28"/>
          <w:szCs w:val="28"/>
        </w:rPr>
        <w:t>1.</w:t>
      </w:r>
      <w:r w:rsidR="00695A09" w:rsidRPr="00695A09">
        <w:rPr>
          <w:sz w:val="28"/>
          <w:szCs w:val="28"/>
        </w:rPr>
        <w:t xml:space="preserve">Утвердить Административный регламент по предоставлению муниципальной услуги «Дача  письменных  разъяснений  налогоплательщикам по  вопросам  применения  нормативных  правовых  актов  муниципального  образования </w:t>
      </w:r>
      <w:r w:rsidR="00695A09">
        <w:rPr>
          <w:sz w:val="28"/>
          <w:szCs w:val="28"/>
        </w:rPr>
        <w:t xml:space="preserve"> о  местных  налогах  и  сборах</w:t>
      </w:r>
      <w:r w:rsidR="00695A09" w:rsidRPr="00695A09">
        <w:rPr>
          <w:sz w:val="28"/>
          <w:szCs w:val="28"/>
        </w:rPr>
        <w:t>», согласно приложению</w:t>
      </w:r>
      <w:r w:rsidR="00695A09" w:rsidRPr="006C3B9B">
        <w:rPr>
          <w:sz w:val="20"/>
          <w:szCs w:val="20"/>
        </w:rPr>
        <w:t>.</w:t>
      </w:r>
    </w:p>
    <w:p w:rsidR="006753FA" w:rsidRPr="00CB73BA" w:rsidRDefault="006753FA" w:rsidP="00CB73B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CB73BA" w:rsidRPr="00CB73BA" w:rsidRDefault="00CB73BA" w:rsidP="00CB73BA">
      <w:pPr>
        <w:pStyle w:val="a6"/>
        <w:spacing w:line="360" w:lineRule="auto"/>
        <w:ind w:left="2089"/>
        <w:jc w:val="both"/>
        <w:rPr>
          <w:sz w:val="28"/>
          <w:szCs w:val="28"/>
        </w:rPr>
      </w:pPr>
    </w:p>
    <w:p w:rsidR="006753FA" w:rsidRDefault="006753FA" w:rsidP="00DA75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6753FA" w:rsidRDefault="00695A09" w:rsidP="006753F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753FA">
        <w:rPr>
          <w:sz w:val="28"/>
          <w:szCs w:val="28"/>
        </w:rPr>
        <w:t>. Опубликовать настоящее постан</w:t>
      </w:r>
      <w:r w:rsidR="00CD6EFE">
        <w:rPr>
          <w:sz w:val="28"/>
          <w:szCs w:val="28"/>
        </w:rPr>
        <w:t>овление в газете «</w:t>
      </w:r>
      <w:r w:rsidR="006753FA">
        <w:rPr>
          <w:sz w:val="28"/>
          <w:szCs w:val="28"/>
        </w:rPr>
        <w:t>Вести</w:t>
      </w:r>
      <w:r w:rsidR="00CD6EFE">
        <w:rPr>
          <w:sz w:val="28"/>
          <w:szCs w:val="28"/>
        </w:rPr>
        <w:t xml:space="preserve"> сельского поселения Мокша</w:t>
      </w:r>
      <w:r w:rsidR="006753FA">
        <w:rPr>
          <w:sz w:val="28"/>
          <w:szCs w:val="28"/>
        </w:rPr>
        <w:t>».</w:t>
      </w:r>
    </w:p>
    <w:p w:rsidR="006753FA" w:rsidRDefault="00695A09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6753FA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6753FA" w:rsidRDefault="006753FA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CD6EFE">
        <w:rPr>
          <w:sz w:val="28"/>
          <w:szCs w:val="28"/>
        </w:rPr>
        <w:t>а сельского поселения Мокша</w:t>
      </w: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6753FA" w:rsidRDefault="006753FA" w:rsidP="006753F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О.А. Девяткин                                           </w:t>
      </w:r>
    </w:p>
    <w:p w:rsidR="006753FA" w:rsidRDefault="006753FA" w:rsidP="006753FA">
      <w:pPr>
        <w:rPr>
          <w:b/>
          <w:sz w:val="44"/>
          <w:szCs w:val="44"/>
        </w:rPr>
      </w:pPr>
    </w:p>
    <w:p w:rsidR="006753FA" w:rsidRDefault="006753FA" w:rsidP="006753FA">
      <w:pPr>
        <w:rPr>
          <w:b/>
          <w:sz w:val="28"/>
          <w:szCs w:val="28"/>
        </w:rPr>
      </w:pPr>
    </w:p>
    <w:p w:rsidR="006753FA" w:rsidRDefault="006753FA" w:rsidP="006753FA">
      <w:pPr>
        <w:rPr>
          <w:b/>
          <w:sz w:val="28"/>
          <w:szCs w:val="28"/>
        </w:rPr>
      </w:pPr>
    </w:p>
    <w:tbl>
      <w:tblPr>
        <w:tblW w:w="5245" w:type="dxa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6753FA" w:rsidTr="006753F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CD6EFE" w:rsidRDefault="00CD6EFE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695A09" w:rsidRDefault="00695A09">
            <w:pPr>
              <w:jc w:val="center"/>
            </w:pPr>
          </w:p>
          <w:p w:rsidR="00DF3FF9" w:rsidRDefault="00DF3FF9">
            <w:pPr>
              <w:jc w:val="center"/>
            </w:pPr>
          </w:p>
          <w:p w:rsidR="00DF3FF9" w:rsidRDefault="00DF3FF9">
            <w:pPr>
              <w:jc w:val="center"/>
            </w:pPr>
          </w:p>
          <w:p w:rsidR="00DF3FF9" w:rsidRDefault="00DF3FF9">
            <w:pPr>
              <w:jc w:val="center"/>
            </w:pPr>
          </w:p>
          <w:p w:rsidR="00DF3FF9" w:rsidRDefault="00DF3FF9">
            <w:pPr>
              <w:jc w:val="center"/>
            </w:pPr>
          </w:p>
          <w:p w:rsidR="00DF3FF9" w:rsidRDefault="00DF3FF9">
            <w:pPr>
              <w:jc w:val="center"/>
            </w:pPr>
          </w:p>
          <w:p w:rsidR="00DF3FF9" w:rsidRDefault="00DF3FF9">
            <w:pPr>
              <w:jc w:val="center"/>
            </w:pPr>
          </w:p>
          <w:p w:rsidR="00DF3FF9" w:rsidRDefault="00DF3FF9">
            <w:pPr>
              <w:jc w:val="center"/>
            </w:pPr>
          </w:p>
          <w:p w:rsidR="00DF3FF9" w:rsidRDefault="00DF3FF9">
            <w:pPr>
              <w:jc w:val="center"/>
            </w:pPr>
          </w:p>
          <w:p w:rsidR="00DF3FF9" w:rsidRDefault="00DF3FF9">
            <w:pPr>
              <w:jc w:val="center"/>
            </w:pPr>
          </w:p>
          <w:p w:rsidR="00DF3FF9" w:rsidRDefault="00DF3FF9">
            <w:pPr>
              <w:jc w:val="center"/>
            </w:pPr>
          </w:p>
          <w:p w:rsidR="00DF3FF9" w:rsidRDefault="00DF3FF9">
            <w:pPr>
              <w:jc w:val="center"/>
            </w:pPr>
          </w:p>
          <w:p w:rsidR="006753FA" w:rsidRDefault="006753FA">
            <w:pPr>
              <w:jc w:val="center"/>
            </w:pPr>
          </w:p>
          <w:p w:rsidR="006753FA" w:rsidRDefault="006753FA">
            <w:pPr>
              <w:jc w:val="center"/>
            </w:pPr>
            <w:r>
              <w:lastRenderedPageBreak/>
              <w:t>УТВЕРЖДЕН</w:t>
            </w:r>
          </w:p>
          <w:p w:rsidR="006753FA" w:rsidRPr="00DF3FF9" w:rsidRDefault="006753FA">
            <w:pPr>
              <w:jc w:val="center"/>
              <w:rPr>
                <w:sz w:val="28"/>
                <w:szCs w:val="28"/>
              </w:rPr>
            </w:pPr>
            <w:r w:rsidRPr="00DF3FF9">
              <w:rPr>
                <w:sz w:val="28"/>
                <w:szCs w:val="28"/>
              </w:rPr>
              <w:t>постановлением администрации</w:t>
            </w:r>
          </w:p>
          <w:p w:rsidR="006753FA" w:rsidRPr="00DF3FF9" w:rsidRDefault="006753FA">
            <w:pPr>
              <w:ind w:left="34"/>
              <w:jc w:val="center"/>
              <w:rPr>
                <w:sz w:val="28"/>
                <w:szCs w:val="28"/>
              </w:rPr>
            </w:pPr>
            <w:r w:rsidRPr="00DF3FF9">
              <w:rPr>
                <w:sz w:val="28"/>
                <w:szCs w:val="28"/>
              </w:rPr>
              <w:t>сельского поселения Мокша</w:t>
            </w:r>
            <w:r w:rsidR="00CD6EFE" w:rsidRPr="00DF3FF9">
              <w:rPr>
                <w:sz w:val="28"/>
                <w:szCs w:val="28"/>
              </w:rPr>
              <w:t xml:space="preserve"> </w:t>
            </w:r>
            <w:r w:rsidRPr="00DF3FF9">
              <w:rPr>
                <w:sz w:val="28"/>
                <w:szCs w:val="28"/>
              </w:rPr>
              <w:t>муниципального района Большеглушицкий Самарской области</w:t>
            </w:r>
          </w:p>
          <w:p w:rsidR="00E56118" w:rsidRDefault="00E56118" w:rsidP="00CD6EFE">
            <w:pPr>
              <w:jc w:val="center"/>
            </w:pPr>
            <w:r w:rsidRPr="00DF3FF9">
              <w:rPr>
                <w:rFonts w:eastAsia="Times New Roman"/>
                <w:sz w:val="28"/>
                <w:szCs w:val="28"/>
                <w:lang w:eastAsia="ru-RU"/>
              </w:rPr>
              <w:t>«</w:t>
            </w:r>
            <w:r w:rsidR="00695A09" w:rsidRPr="00DF3FF9">
              <w:rPr>
                <w:sz w:val="28"/>
                <w:szCs w:val="28"/>
              </w:rPr>
              <w:t>Дача  письменных  разъяснений</w:t>
            </w:r>
            <w:r w:rsidR="00695A09" w:rsidRPr="00695A09">
              <w:rPr>
                <w:sz w:val="28"/>
                <w:szCs w:val="28"/>
              </w:rPr>
              <w:t xml:space="preserve">  налогоплательщикам по  вопросам  применения  нормативных  правовых  актов  муниципального  образования </w:t>
            </w:r>
            <w:r w:rsidR="00695A09">
              <w:rPr>
                <w:sz w:val="28"/>
                <w:szCs w:val="28"/>
              </w:rPr>
              <w:t xml:space="preserve"> о  местных  налогах  и  сборах»</w:t>
            </w:r>
          </w:p>
          <w:p w:rsidR="006753FA" w:rsidRDefault="00695A09" w:rsidP="00CD6EFE">
            <w:pPr>
              <w:jc w:val="center"/>
            </w:pPr>
            <w:r>
              <w:t>от _______________2021</w:t>
            </w:r>
            <w:r w:rsidR="00E56118">
              <w:t xml:space="preserve"> </w:t>
            </w:r>
            <w:r w:rsidR="006753FA">
              <w:t>г</w:t>
            </w:r>
            <w:r w:rsidR="00E56118">
              <w:t xml:space="preserve">. № </w:t>
            </w:r>
          </w:p>
        </w:tc>
      </w:tr>
    </w:tbl>
    <w:p w:rsidR="006753FA" w:rsidRDefault="006753FA" w:rsidP="006753FA"/>
    <w:p w:rsidR="006753FA" w:rsidRDefault="006753FA" w:rsidP="006753FA">
      <w:pPr>
        <w:jc w:val="center"/>
        <w:rPr>
          <w:b/>
        </w:rPr>
      </w:pPr>
    </w:p>
    <w:p w:rsidR="00695A09" w:rsidRDefault="00695A09" w:rsidP="00695A09">
      <w:pPr>
        <w:pStyle w:val="af7"/>
        <w:jc w:val="center"/>
        <w:rPr>
          <w:b/>
          <w:sz w:val="28"/>
          <w:szCs w:val="28"/>
        </w:rPr>
      </w:pPr>
      <w:r w:rsidRPr="00695A09">
        <w:rPr>
          <w:b/>
          <w:sz w:val="28"/>
          <w:szCs w:val="28"/>
        </w:rPr>
        <w:t>Об утверждении Административного регламента по предоставлению муниципальной услуги</w:t>
      </w:r>
      <w:r>
        <w:rPr>
          <w:b/>
          <w:sz w:val="28"/>
          <w:szCs w:val="28"/>
        </w:rPr>
        <w:t xml:space="preserve"> </w:t>
      </w:r>
    </w:p>
    <w:p w:rsidR="00695A09" w:rsidRDefault="00695A09" w:rsidP="00695A09">
      <w:pPr>
        <w:pStyle w:val="af7"/>
        <w:jc w:val="center"/>
        <w:rPr>
          <w:b/>
          <w:sz w:val="28"/>
          <w:szCs w:val="28"/>
        </w:rPr>
      </w:pPr>
      <w:r w:rsidRPr="00695A09">
        <w:rPr>
          <w:b/>
          <w:sz w:val="28"/>
          <w:szCs w:val="28"/>
        </w:rPr>
        <w:t xml:space="preserve">«Дача письменных  разъяснений  налогоплательщикам по  вопросам  применения  нормативных  правовых  актов  муниципального  образования  </w:t>
      </w:r>
      <w:r w:rsidR="006B7076">
        <w:rPr>
          <w:b/>
          <w:sz w:val="28"/>
          <w:szCs w:val="28"/>
        </w:rPr>
        <w:t>о  местных  налогах  и  сборах</w:t>
      </w:r>
      <w:r w:rsidRPr="00695A09">
        <w:rPr>
          <w:b/>
          <w:sz w:val="28"/>
          <w:szCs w:val="28"/>
        </w:rPr>
        <w:t>»</w:t>
      </w:r>
    </w:p>
    <w:p w:rsidR="006B7076" w:rsidRPr="00BA096F" w:rsidRDefault="006B7076" w:rsidP="006B7076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>I. Общие положения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1.1. Настоящий Административный регламент по предоставлению муниципальной услуги по даче письменных разъяснений налогоплательщикам по вопросам применения муниципальных нормативных правовых актов о налогах и сборах (далее - Административный регламент) - определяет стандарт, состав, сроки и последовательность действий (административных процедур) </w:t>
      </w:r>
      <w:r>
        <w:rPr>
          <w:sz w:val="28"/>
          <w:szCs w:val="28"/>
        </w:rPr>
        <w:t>Администрации</w:t>
      </w:r>
      <w:r w:rsidR="00DF3FF9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 xml:space="preserve"> сельского поселения</w:t>
      </w:r>
      <w:r w:rsidR="00DF3FF9">
        <w:rPr>
          <w:sz w:val="28"/>
          <w:szCs w:val="28"/>
        </w:rPr>
        <w:t xml:space="preserve"> Мокша 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А</w:t>
      </w:r>
      <w:r w:rsidRPr="00BA096F">
        <w:rPr>
          <w:sz w:val="28"/>
          <w:szCs w:val="28"/>
        </w:rPr>
        <w:t xml:space="preserve">дминистрация) при исполнении муниципальной услуги по рассмотрению и подготовке письменных разъяснений на обращения, поступившие в </w:t>
      </w:r>
      <w:r>
        <w:rPr>
          <w:sz w:val="28"/>
          <w:szCs w:val="28"/>
        </w:rPr>
        <w:t>Администрацию</w:t>
      </w:r>
      <w:r w:rsidR="00DF3FF9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 xml:space="preserve"> сельского поселения</w:t>
      </w:r>
      <w:r w:rsidR="00DF3FF9" w:rsidRPr="00DF3FF9">
        <w:rPr>
          <w:sz w:val="28"/>
          <w:szCs w:val="28"/>
        </w:rPr>
        <w:t xml:space="preserve"> </w:t>
      </w:r>
      <w:r w:rsidR="00DF3FF9">
        <w:rPr>
          <w:sz w:val="28"/>
          <w:szCs w:val="28"/>
        </w:rPr>
        <w:t>Мокша 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по вопросам применения муниципальных нормативных правовых актов о местных налогах и сборах.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0" w:name="Par40"/>
      <w:bookmarkEnd w:id="0"/>
      <w:r w:rsidRPr="00BA096F">
        <w:rPr>
          <w:sz w:val="28"/>
          <w:szCs w:val="28"/>
        </w:rPr>
        <w:t>1.2. Правовые основания предоставления муниципальной услуги:</w:t>
      </w:r>
    </w:p>
    <w:p w:rsidR="006B7076" w:rsidRPr="001064C2" w:rsidRDefault="006B7076" w:rsidP="006B7076">
      <w:pPr>
        <w:rPr>
          <w:sz w:val="28"/>
          <w:szCs w:val="28"/>
        </w:rPr>
      </w:pPr>
      <w:r w:rsidRPr="001064C2">
        <w:rPr>
          <w:sz w:val="28"/>
          <w:szCs w:val="28"/>
        </w:rPr>
        <w:t xml:space="preserve">- </w:t>
      </w:r>
      <w:hyperlink r:id="rId9" w:history="1">
        <w:r w:rsidRPr="001064C2">
          <w:rPr>
            <w:sz w:val="28"/>
            <w:szCs w:val="28"/>
          </w:rPr>
          <w:t>Конституция</w:t>
        </w:r>
      </w:hyperlink>
      <w:r w:rsidRPr="001064C2">
        <w:rPr>
          <w:sz w:val="28"/>
          <w:szCs w:val="28"/>
        </w:rPr>
        <w:t xml:space="preserve"> Российской Федерации;</w:t>
      </w:r>
    </w:p>
    <w:p w:rsidR="006B7076" w:rsidRPr="001064C2" w:rsidRDefault="006B7076" w:rsidP="006B7076">
      <w:pPr>
        <w:rPr>
          <w:sz w:val="28"/>
          <w:szCs w:val="28"/>
        </w:rPr>
      </w:pPr>
      <w:r w:rsidRPr="001064C2">
        <w:rPr>
          <w:sz w:val="28"/>
          <w:szCs w:val="28"/>
        </w:rPr>
        <w:t xml:space="preserve">- Налоговый </w:t>
      </w:r>
      <w:hyperlink r:id="rId10" w:history="1">
        <w:r w:rsidRPr="001064C2">
          <w:rPr>
            <w:sz w:val="28"/>
            <w:szCs w:val="28"/>
          </w:rPr>
          <w:t>кодекс</w:t>
        </w:r>
      </w:hyperlink>
      <w:r w:rsidRPr="001064C2">
        <w:rPr>
          <w:sz w:val="28"/>
          <w:szCs w:val="28"/>
        </w:rPr>
        <w:t xml:space="preserve"> Российской Федерации;</w:t>
      </w:r>
    </w:p>
    <w:p w:rsidR="006B7076" w:rsidRPr="001064C2" w:rsidRDefault="006B7076" w:rsidP="006B7076">
      <w:pPr>
        <w:rPr>
          <w:sz w:val="28"/>
          <w:szCs w:val="28"/>
        </w:rPr>
      </w:pPr>
      <w:r w:rsidRPr="001064C2">
        <w:rPr>
          <w:sz w:val="28"/>
          <w:szCs w:val="28"/>
        </w:rPr>
        <w:t xml:space="preserve">- Федеральный </w:t>
      </w:r>
      <w:hyperlink r:id="rId11" w:history="1">
        <w:r w:rsidRPr="001064C2">
          <w:rPr>
            <w:sz w:val="28"/>
            <w:szCs w:val="28"/>
          </w:rPr>
          <w:t>закон</w:t>
        </w:r>
      </w:hyperlink>
      <w:r w:rsidRPr="001064C2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6B7076" w:rsidRPr="001064C2" w:rsidRDefault="006B7076" w:rsidP="006B7076">
      <w:pPr>
        <w:rPr>
          <w:sz w:val="28"/>
          <w:szCs w:val="28"/>
        </w:rPr>
      </w:pPr>
      <w:r w:rsidRPr="001064C2">
        <w:rPr>
          <w:sz w:val="28"/>
          <w:szCs w:val="28"/>
        </w:rPr>
        <w:t xml:space="preserve">- Федеральный </w:t>
      </w:r>
      <w:hyperlink r:id="rId12" w:history="1">
        <w:r w:rsidRPr="001064C2">
          <w:rPr>
            <w:sz w:val="28"/>
            <w:szCs w:val="28"/>
          </w:rPr>
          <w:t>закон</w:t>
        </w:r>
      </w:hyperlink>
      <w:r w:rsidRPr="001064C2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bookmarkStart w:id="1" w:name="Par53"/>
      <w:bookmarkEnd w:id="1"/>
      <w:r w:rsidRPr="001064C2">
        <w:rPr>
          <w:sz w:val="28"/>
          <w:szCs w:val="28"/>
        </w:rPr>
        <w:t xml:space="preserve">. 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1.3. Описание заявителей.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Заявителями при предоставлении муниципальной услуги являются граждане Российской Федерации, юридические лица, индивидуальные предприниматели, иностранные граждане и лица без гражданства,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самоуправления, а также за исключением случаев, установленных международными договорами Российской Федерации или законодательством </w:t>
      </w:r>
      <w:r w:rsidRPr="00BA096F">
        <w:rPr>
          <w:sz w:val="28"/>
          <w:szCs w:val="28"/>
        </w:rPr>
        <w:lastRenderedPageBreak/>
        <w:t>Российской Федерации (далее – заявитель).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От имени заявителей при предоставлении муниципальной услуги, в том числе при подаче (направлении) заявления, могут выступать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услуги (далее – уполномоченный представитель).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1.4. Порядок информирования о правилах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Информирование о правилах предоставления муниципальной услуги осуществляется с использованием средств телефонной и почтовой связи, электронной почты, на официальном сайте, информационном стенде </w:t>
      </w:r>
      <w:r>
        <w:rPr>
          <w:sz w:val="28"/>
          <w:szCs w:val="28"/>
        </w:rPr>
        <w:t xml:space="preserve">Администрации </w:t>
      </w:r>
      <w:r w:rsidRPr="00BA096F">
        <w:rPr>
          <w:sz w:val="28"/>
          <w:szCs w:val="28"/>
        </w:rPr>
        <w:t xml:space="preserve"> </w:t>
      </w:r>
      <w:r w:rsidR="00DF3FF9">
        <w:rPr>
          <w:sz w:val="28"/>
          <w:szCs w:val="28"/>
        </w:rPr>
        <w:t xml:space="preserve"> сельского поселения Мокша муниципального района Большеглушицкий Самарской области</w:t>
      </w:r>
      <w:r>
        <w:rPr>
          <w:sz w:val="28"/>
          <w:szCs w:val="28"/>
        </w:rPr>
        <w:t>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Заявления о предоставлении муниципальной услуги направляются непосредственно через </w:t>
      </w:r>
      <w:r>
        <w:rPr>
          <w:sz w:val="28"/>
          <w:szCs w:val="28"/>
        </w:rPr>
        <w:t>Администрацию</w:t>
      </w:r>
      <w:r w:rsidRPr="00BA096F">
        <w:rPr>
          <w:sz w:val="28"/>
          <w:szCs w:val="28"/>
        </w:rPr>
        <w:t xml:space="preserve"> сельского поселения</w:t>
      </w:r>
      <w:r w:rsidR="00DF3FF9">
        <w:rPr>
          <w:sz w:val="28"/>
          <w:szCs w:val="28"/>
        </w:rPr>
        <w:t xml:space="preserve"> Мокша муниципального района Большеглушицкий Самарской области</w:t>
      </w:r>
      <w:r>
        <w:rPr>
          <w:sz w:val="28"/>
          <w:szCs w:val="28"/>
        </w:rPr>
        <w:t>,</w:t>
      </w:r>
      <w:r w:rsidRPr="00BA096F">
        <w:rPr>
          <w:sz w:val="28"/>
          <w:szCs w:val="28"/>
        </w:rPr>
        <w:t xml:space="preserve"> многофункциональные центры предоставления государственных и муниципальных услуг (далее – МФЦ) либо посредством электронной почты.</w:t>
      </w:r>
    </w:p>
    <w:p w:rsidR="006B7076" w:rsidRPr="00BA096F" w:rsidRDefault="006B7076" w:rsidP="006B707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Администрация сельского поселения</w:t>
      </w:r>
      <w:r w:rsidR="00DF3FF9">
        <w:rPr>
          <w:sz w:val="28"/>
          <w:szCs w:val="28"/>
        </w:rPr>
        <w:t xml:space="preserve"> Мокша 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расположена по адресу: </w:t>
      </w:r>
      <w:r w:rsidR="00DF3FF9">
        <w:rPr>
          <w:sz w:val="28"/>
          <w:szCs w:val="28"/>
        </w:rPr>
        <w:t>446193, Самарская область, Большеглушицкий район</w:t>
      </w:r>
      <w:r w:rsidRPr="00BA096F">
        <w:rPr>
          <w:sz w:val="28"/>
          <w:szCs w:val="28"/>
        </w:rPr>
        <w:t xml:space="preserve">, </w:t>
      </w:r>
      <w:r w:rsidR="00DF3FF9">
        <w:rPr>
          <w:sz w:val="28"/>
          <w:szCs w:val="28"/>
        </w:rPr>
        <w:t>с. Мокша, ул. Кавказская , д1</w:t>
      </w:r>
      <w:r>
        <w:rPr>
          <w:sz w:val="28"/>
          <w:szCs w:val="28"/>
        </w:rPr>
        <w:t>.</w:t>
      </w:r>
    </w:p>
    <w:p w:rsidR="006B7076" w:rsidRPr="00BA096F" w:rsidRDefault="006B7076" w:rsidP="006B707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Режим приема заинтересованных лиц по вопросам предоставления муниципальной услуги специалистами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 w:rsidR="00DF3FF9">
        <w:rPr>
          <w:sz w:val="28"/>
          <w:szCs w:val="28"/>
        </w:rPr>
        <w:t xml:space="preserve"> Мокша муниципального района Большеглушицкий Самарской области</w:t>
      </w:r>
      <w:r>
        <w:rPr>
          <w:sz w:val="28"/>
          <w:szCs w:val="28"/>
        </w:rPr>
        <w:t>: с понедельника по пятницу с 8.00 до 16</w:t>
      </w:r>
      <w:r w:rsidR="00DF3FF9">
        <w:rPr>
          <w:sz w:val="28"/>
          <w:szCs w:val="28"/>
        </w:rPr>
        <w:t>.12</w:t>
      </w:r>
      <w:r w:rsidRPr="00BA096F">
        <w:rPr>
          <w:sz w:val="28"/>
          <w:szCs w:val="28"/>
        </w:rPr>
        <w:t xml:space="preserve"> часов, перерыв с</w:t>
      </w:r>
      <w:r>
        <w:rPr>
          <w:sz w:val="28"/>
          <w:szCs w:val="28"/>
        </w:rPr>
        <w:t xml:space="preserve"> 12.00 до 13</w:t>
      </w:r>
      <w:r w:rsidRPr="00BA096F">
        <w:rPr>
          <w:sz w:val="28"/>
          <w:szCs w:val="28"/>
        </w:rPr>
        <w:t>.00 часов.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</w:t>
      </w:r>
      <w:r w:rsidR="00DF3FF9">
        <w:rPr>
          <w:sz w:val="28"/>
          <w:szCs w:val="28"/>
        </w:rPr>
        <w:t>фоны: 8 (8467363) 5-89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Адреса официальных сайтов, содержащих информацию о предоставлении муниципальной услуги: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</w:t>
      </w:r>
      <w:r w:rsidRPr="00AF7C35">
        <w:t xml:space="preserve"> </w:t>
      </w:r>
      <w:r w:rsidR="00DF3FF9">
        <w:rPr>
          <w:color w:val="0000FF"/>
          <w:sz w:val="28"/>
          <w:szCs w:val="28"/>
          <w:u w:val="single"/>
        </w:rPr>
        <w:t>https://</w:t>
      </w:r>
      <w:r w:rsidR="00DF3FF9">
        <w:rPr>
          <w:color w:val="0000FF"/>
          <w:sz w:val="28"/>
          <w:szCs w:val="28"/>
          <w:u w:val="single"/>
          <w:lang w:val="en-US"/>
        </w:rPr>
        <w:t>moksha</w:t>
      </w:r>
      <w:r w:rsidR="00DF3FF9" w:rsidRPr="00DF3FF9">
        <w:rPr>
          <w:color w:val="0000FF"/>
          <w:sz w:val="28"/>
          <w:szCs w:val="28"/>
          <w:u w:val="single"/>
        </w:rPr>
        <w:t>.</w:t>
      </w:r>
      <w:r w:rsidR="00DF3FF9">
        <w:rPr>
          <w:color w:val="0000FF"/>
          <w:sz w:val="28"/>
          <w:szCs w:val="28"/>
          <w:u w:val="single"/>
          <w:lang w:val="en-US"/>
        </w:rPr>
        <w:t>admbg</w:t>
      </w:r>
      <w:r w:rsidR="00DF3FF9" w:rsidRPr="00DF3FF9">
        <w:rPr>
          <w:color w:val="0000FF"/>
          <w:sz w:val="28"/>
          <w:szCs w:val="28"/>
          <w:u w:val="single"/>
        </w:rPr>
        <w:t>.</w:t>
      </w:r>
      <w:r w:rsidR="00DF3FF9">
        <w:rPr>
          <w:color w:val="0000FF"/>
          <w:sz w:val="28"/>
          <w:szCs w:val="28"/>
          <w:u w:val="single"/>
          <w:lang w:val="en-US"/>
        </w:rPr>
        <w:t>org</w:t>
      </w:r>
      <w:r w:rsidRPr="00BA096F">
        <w:rPr>
          <w:sz w:val="28"/>
          <w:szCs w:val="28"/>
        </w:rPr>
        <w:t xml:space="preserve">– официальный сайт администрации. 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www.gosuslugi.ru – единый Портал государственных и муниципальных услуг (функций) Российской Федерации;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1.5. Порядок получения информации по вопросам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Информация о процедуре предоставления муниципальной услуги может быть получена: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непосредственно при личном обращении;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 использованием средств почтовой, телефонной связи и электронной почты;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посредством размещения информации на официальном сайте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 w:rsidR="00DF3FF9" w:rsidRPr="00DF3FF9">
        <w:rPr>
          <w:sz w:val="28"/>
          <w:szCs w:val="28"/>
        </w:rPr>
        <w:t xml:space="preserve"> </w:t>
      </w:r>
      <w:r w:rsidR="00DF3FF9">
        <w:rPr>
          <w:sz w:val="28"/>
          <w:szCs w:val="28"/>
        </w:rPr>
        <w:t>Мокша муниципального района Большеглушицкий Самарской области</w:t>
      </w:r>
      <w:r w:rsidRPr="00BA096F">
        <w:rPr>
          <w:sz w:val="28"/>
          <w:szCs w:val="28"/>
        </w:rPr>
        <w:t>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с информационного стенда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 w:rsidR="00DF3FF9" w:rsidRPr="00DF3FF9">
        <w:rPr>
          <w:sz w:val="28"/>
          <w:szCs w:val="28"/>
        </w:rPr>
        <w:t xml:space="preserve"> </w:t>
      </w:r>
      <w:r w:rsidR="00DF3FF9">
        <w:rPr>
          <w:sz w:val="28"/>
          <w:szCs w:val="28"/>
        </w:rPr>
        <w:t>Мокша муниципального района Большеглушицкий Самарской области</w:t>
      </w:r>
      <w:r w:rsidRPr="00BA096F">
        <w:rPr>
          <w:sz w:val="28"/>
          <w:szCs w:val="28"/>
        </w:rPr>
        <w:t>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Срок ответа на письменное обращение, в том числе в форме электронного документа, не должен превышать тридцать календарных дней с момента регистрации письменного обращения.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При информировании по письменным обращениям, в том числе в форме </w:t>
      </w:r>
      <w:r w:rsidRPr="00BA096F">
        <w:rPr>
          <w:sz w:val="28"/>
          <w:szCs w:val="28"/>
        </w:rPr>
        <w:lastRenderedPageBreak/>
        <w:t>электронного документа, заинтересованному лицу дается четкий и понятный ответ на поставленные вопросы, указываются фамилия, имя, отчество (последнее – при наличии) и номер телефона специалиста, подготовившего ответ. Письменный ответ на обращение направляется по почте на адрес заинтересованного лица или в адрес электронной почты, указанный в обращении.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При ответах на телефонные звонки должностные лица подробно информируют обратившихся по вопросам предоставления муниципальной услуги. Ответ на телефонный звонок должен начинать</w:t>
      </w:r>
      <w:r>
        <w:rPr>
          <w:sz w:val="28"/>
          <w:szCs w:val="28"/>
        </w:rPr>
        <w:t>ся с информации о наименовании А</w:t>
      </w:r>
      <w:r w:rsidRPr="00BA096F">
        <w:rPr>
          <w:sz w:val="28"/>
          <w:szCs w:val="28"/>
        </w:rPr>
        <w:t>дминистрации, в который позвонил гражданин, фамилии, имени, отчестве (последнее – при нали</w:t>
      </w:r>
      <w:r>
        <w:rPr>
          <w:sz w:val="28"/>
          <w:szCs w:val="28"/>
        </w:rPr>
        <w:t>чии) специалиста А</w:t>
      </w:r>
      <w:r w:rsidRPr="00BA096F">
        <w:rPr>
          <w:sz w:val="28"/>
          <w:szCs w:val="28"/>
        </w:rPr>
        <w:t>дминистрации, принявшего телефонный звонок. В случае невозможности специалиста, принявшего звонок, самостоятельно ответить на поставленные вопросы, телефонный звонок переадресовывается (переводится) другому должностному лицу или же обратившемуся сообщается телефонный номер, по которому можно получить необходимую информацию.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1.5.1. Порядок, форма и место размещения информации по вопросам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Официальный сайт муниципального образования, информационный стенд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 w:rsidR="00DF3FF9" w:rsidRPr="00DF3FF9">
        <w:rPr>
          <w:sz w:val="28"/>
          <w:szCs w:val="28"/>
        </w:rPr>
        <w:t xml:space="preserve"> </w:t>
      </w:r>
      <w:r w:rsidR="00DF3FF9">
        <w:rPr>
          <w:sz w:val="28"/>
          <w:szCs w:val="28"/>
        </w:rPr>
        <w:t>Мокша муниципального района Большеглушицкий Самарской области</w:t>
      </w:r>
      <w:r w:rsidRPr="00BA096F">
        <w:rPr>
          <w:sz w:val="28"/>
          <w:szCs w:val="28"/>
        </w:rPr>
        <w:t>, региональные государственные информационные системы – портал государственных и муниципальных услуг (функций) содержит следующую информацию: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о месте нахождения и графике работы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 w:rsidR="00DF3FF9" w:rsidRPr="00DF3FF9">
        <w:rPr>
          <w:sz w:val="28"/>
          <w:szCs w:val="28"/>
        </w:rPr>
        <w:t xml:space="preserve"> </w:t>
      </w:r>
      <w:r w:rsidR="00DF3FF9">
        <w:rPr>
          <w:sz w:val="28"/>
          <w:szCs w:val="28"/>
        </w:rPr>
        <w:t>Мокша муниципального района Большеглушицкий Самарской области</w:t>
      </w:r>
      <w:r w:rsidRPr="00BA096F">
        <w:rPr>
          <w:sz w:val="28"/>
          <w:szCs w:val="28"/>
        </w:rPr>
        <w:t>, а также способах получения указанной информации;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о справочных телефонах специалистов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 w:rsidR="00DF3FF9" w:rsidRPr="00DF3FF9">
        <w:rPr>
          <w:sz w:val="28"/>
          <w:szCs w:val="28"/>
        </w:rPr>
        <w:t xml:space="preserve"> </w:t>
      </w:r>
      <w:r w:rsidR="00DF3FF9">
        <w:rPr>
          <w:sz w:val="28"/>
          <w:szCs w:val="28"/>
        </w:rPr>
        <w:t>Мокша муниципального района Большеглушицкий Самарской области</w:t>
      </w:r>
      <w:r w:rsidRPr="00BA096F">
        <w:rPr>
          <w:sz w:val="28"/>
          <w:szCs w:val="28"/>
        </w:rPr>
        <w:t>, предоставляющих муниципальную услугу;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об адресе официального сайта </w:t>
      </w:r>
      <w:r>
        <w:rPr>
          <w:sz w:val="28"/>
          <w:szCs w:val="28"/>
        </w:rPr>
        <w:t>Администрации</w:t>
      </w:r>
      <w:r w:rsidR="00DF3FF9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сельского поселения</w:t>
      </w:r>
      <w:r w:rsidR="00DF3FF9" w:rsidRPr="00DF3FF9">
        <w:rPr>
          <w:sz w:val="28"/>
          <w:szCs w:val="28"/>
        </w:rPr>
        <w:t xml:space="preserve"> </w:t>
      </w:r>
      <w:r w:rsidR="00DF3FF9">
        <w:rPr>
          <w:sz w:val="28"/>
          <w:szCs w:val="28"/>
        </w:rPr>
        <w:t>Мокша 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в информационно-телекоммуникационной сети «Интернет» и адресе ее электронной почты;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об адресах портала государственных и муниципальных услуг (функций), Единого портала государственных и муниципальных услуг (функций);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 порядке получения информации по предоставлению муниципальной услуги, сведений о ходе предоставления муниципальной услуги, в том числе с использованием портала государственных и муниципальных услуг (функций), Единого портала государственных и муниципальных услуг (функций);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 перечне необходимых для предоставления муниципальной услуги документов, их формы, образцы заполнения, способ получения, в том числе в электронной форме;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извлечения из нормативных правовых актов, регулирующих предоставление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>II. Стандарт предоставления муниципальной услуги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2.1. Наименование муниципальной услуги: «Дача письменных разъяснений налогоплательщикам по вопросам применения муниципальных нормативных правовых актов о местных налогах и сборах» (далее - муниципальная услуга).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lastRenderedPageBreak/>
        <w:t xml:space="preserve">2.2. Наименование органа, предоставляющего муниципальную услугу: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 w:rsidR="00DF3FF9" w:rsidRPr="00DF3FF9">
        <w:rPr>
          <w:sz w:val="28"/>
          <w:szCs w:val="28"/>
        </w:rPr>
        <w:t xml:space="preserve"> </w:t>
      </w:r>
      <w:r w:rsidR="00DF3FF9">
        <w:rPr>
          <w:sz w:val="28"/>
          <w:szCs w:val="28"/>
        </w:rPr>
        <w:t>Мокша муниципального района Большеглушицкий Самарской области</w:t>
      </w:r>
      <w:r>
        <w:rPr>
          <w:sz w:val="28"/>
          <w:szCs w:val="28"/>
        </w:rPr>
        <w:t>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Муниципальную услугу предоставляет специалист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Синегорского сельского поселения</w:t>
      </w:r>
      <w:r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 xml:space="preserve"> (далее - специалист администрации).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2.3. Результат предоставления муниципальной услуги.</w:t>
      </w:r>
    </w:p>
    <w:p w:rsidR="006B7076" w:rsidRPr="00BA096F" w:rsidRDefault="006B7076" w:rsidP="006B70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Результатом предоставления муниципальной услуги является письменное разъяснение налогоплательщикам и налоговым агентам по вопросам применения муниципальных правовых актов о налогах и сборах. 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2.4. Срок предоставления муниципальной услуги.</w:t>
      </w:r>
    </w:p>
    <w:p w:rsidR="006B7076" w:rsidRPr="00BA096F" w:rsidRDefault="006B7076" w:rsidP="006B70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2" w:name="P62"/>
      <w:bookmarkEnd w:id="2"/>
      <w:r w:rsidRPr="00BA096F">
        <w:rPr>
          <w:sz w:val="28"/>
          <w:szCs w:val="28"/>
        </w:rPr>
        <w:t>2.4.1. Обращения заявителей по вопросам применения муниципальных правовых актов о налогах и сборах рассматриваются специалистом администрации в пределах своей компетенции в течение тридцати дней со дня регистрации соответствующего обращения. По решению руководителя (уполномоченного лица) администрации указанный срок может быть продлен, но не более чем на 30 дней.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2.4.2.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2.4.3. Документ, являющийся результатом предоставления муниципальной услуги, направляется адресату по почтовому адресу (адресу электронной почты) или вручается лично.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2.5. Правовые основания для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Предоставление муниципальной услуги осуществляется на основании нормативных правовых актов, указанных в пункте 1.2 раздела 1 настоящего Административного регламента.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3" w:name="P72"/>
      <w:bookmarkEnd w:id="3"/>
      <w:r w:rsidRPr="00BA096F">
        <w:rPr>
          <w:sz w:val="28"/>
          <w:szCs w:val="28"/>
        </w:rPr>
        <w:t>2.6. Исчерпывающий перечень документов (их копий), требуемых на основании соответствующих правовых актов для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2.6.1. Для предоставления муниципальной услуги заявитель (юридическое лицо, физическое лицо, индивидуальный предприниматель) направляет в </w:t>
      </w:r>
      <w:r>
        <w:rPr>
          <w:sz w:val="28"/>
          <w:szCs w:val="28"/>
        </w:rPr>
        <w:t>Администрацию</w:t>
      </w:r>
      <w:r w:rsidRPr="00BA096F">
        <w:rPr>
          <w:sz w:val="28"/>
          <w:szCs w:val="28"/>
        </w:rPr>
        <w:t xml:space="preserve"> Синегорского сельского поселения письменное обращение о даче письменных разъяснений по вопросам применения муниципальных правовых актов о налогах и сборах (далее - обращение).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2.6.2. Перечень документов, необходимых для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Основанием для предоставления муниципальной услуги является изложенное в свободной форме обращение заявителя, поступившее в </w:t>
      </w:r>
      <w:r>
        <w:rPr>
          <w:sz w:val="28"/>
          <w:szCs w:val="28"/>
        </w:rPr>
        <w:t>Администрацию</w:t>
      </w:r>
      <w:r w:rsidRPr="00BA096F">
        <w:rPr>
          <w:sz w:val="28"/>
          <w:szCs w:val="28"/>
        </w:rPr>
        <w:t xml:space="preserve"> Синегорского сельского поселения, о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2.6.3. Заявитель в своем письменном обращении в обязательном порядке указывает: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наименование органа местного самоуправления, либо фамилию, имя, отчество (при наличии) руководителя, либо должность соответствующего лица, которому направлено письменное обращение;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наименование организации или фамилия, имя, отчество (при наличии) гражданина, направившего обращение;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полный почтовый адрес заявителя, по которому должен быть направлен </w:t>
      </w:r>
      <w:r w:rsidRPr="00BA096F">
        <w:rPr>
          <w:sz w:val="28"/>
          <w:szCs w:val="28"/>
        </w:rPr>
        <w:lastRenderedPageBreak/>
        <w:t>ответ;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содержание обращения;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подпись лица;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дата обращения.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2.6.4. Письменное обращение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2.6.5. Обращение, поступившее в форме электронного документа, подлежит рассмотрению в порядке, установленном настоящим Административным регламентом. В обращении заявитель в обязательном порядке указывает свои фамилию, имя, отчество (при наличии), адрес электронной почты, если ответ должен быть направлен в форме электронного документа, или почтовый адрес, если ответ должен быть направлен в письменной форме.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При личном приеме ответственным лицом администрации заявитель предъявляет документ, удостоверяющий его личность, и излагает содержание своего устного обращения.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2.6.6. При предоставлении муниципальной услуги запрещено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4" w:name="P88"/>
      <w:bookmarkEnd w:id="4"/>
      <w:r w:rsidRPr="00BA096F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Оснований для отказа в приеме документов, необходимых для предоставления </w:t>
      </w:r>
      <w:r>
        <w:rPr>
          <w:sz w:val="28"/>
          <w:szCs w:val="28"/>
        </w:rPr>
        <w:t>Администрацией</w:t>
      </w:r>
      <w:r w:rsidRPr="00BA096F">
        <w:rPr>
          <w:sz w:val="28"/>
          <w:szCs w:val="28"/>
        </w:rPr>
        <w:t xml:space="preserve"> сельского поселения </w:t>
      </w:r>
      <w:r w:rsidR="00DF3FF9">
        <w:rPr>
          <w:sz w:val="28"/>
          <w:szCs w:val="28"/>
        </w:rPr>
        <w:t>Мокша муниципального района Большеглушицкий Самарской области</w:t>
      </w:r>
      <w:r w:rsidR="00DF3FF9" w:rsidRPr="00BA096F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муниципальной услуги, законодательством Российской Федерации не предусмотрено.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2.8. Исчерпывающий перечень оснований для отказа в предоставлении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предоставлении муниципальной услуги должно быть отказано в следующих случаях: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5" w:name="P92"/>
      <w:bookmarkEnd w:id="5"/>
      <w:r w:rsidRPr="00BA096F">
        <w:rPr>
          <w:sz w:val="28"/>
          <w:szCs w:val="28"/>
        </w:rPr>
        <w:t>2.8.1.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2.8.2. Если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6B7076" w:rsidRPr="00BA096F" w:rsidRDefault="006B7076" w:rsidP="006B70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2.8.3. Если текст письменного обращения не позволяет определить суть предложения, заявления или жалобы, ответ на обращение не дается, и оно не </w:t>
      </w:r>
      <w:r w:rsidRPr="00BA096F">
        <w:rPr>
          <w:sz w:val="28"/>
          <w:szCs w:val="28"/>
        </w:rPr>
        <w:lastRenderedPageBreak/>
        <w:t>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2.8.4.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2.8.5.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13" w:history="1">
        <w:r w:rsidRPr="00BA096F">
          <w:rPr>
            <w:sz w:val="28"/>
            <w:szCs w:val="28"/>
          </w:rPr>
          <w:t>тайну</w:t>
        </w:r>
      </w:hyperlink>
      <w:r w:rsidRPr="00BA096F">
        <w:rPr>
          <w:sz w:val="28"/>
          <w:szCs w:val="28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2.8.6. Если обращение содержит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2.8.7. Заявитель вправе вновь направить обращение в </w:t>
      </w:r>
      <w:r>
        <w:rPr>
          <w:sz w:val="28"/>
          <w:szCs w:val="28"/>
        </w:rPr>
        <w:t xml:space="preserve">Администрацию </w:t>
      </w:r>
      <w:r w:rsidRPr="00BA096F">
        <w:rPr>
          <w:sz w:val="28"/>
          <w:szCs w:val="28"/>
        </w:rPr>
        <w:t>сельского поселения</w:t>
      </w:r>
      <w:r w:rsidR="00DF3FF9" w:rsidRPr="00DF3FF9">
        <w:rPr>
          <w:sz w:val="28"/>
          <w:szCs w:val="28"/>
        </w:rPr>
        <w:t xml:space="preserve"> </w:t>
      </w:r>
      <w:r w:rsidR="00DF3FF9">
        <w:rPr>
          <w:sz w:val="28"/>
          <w:szCs w:val="28"/>
        </w:rPr>
        <w:t>Мокша 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в случае, если причины, по которым ответ по существу поставленных в обращении вопросов не мог быть дан, в последующем были устранены.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2.9. Размер платы, взимаемой с заявителя при предоставлении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Предоставление муниципальной услуги осуществляется на бесплатной основе.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2.10. Срок регистрации запроса заявителя о предоставлении муниципальной услуги.</w:t>
      </w:r>
    </w:p>
    <w:p w:rsidR="006B7076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Обращение подлежит обязательной регистрации в течение трех дней с момента его поступления в </w:t>
      </w:r>
      <w:r>
        <w:rPr>
          <w:sz w:val="28"/>
          <w:szCs w:val="28"/>
        </w:rPr>
        <w:t>Администрацию</w:t>
      </w:r>
      <w:r w:rsidRPr="00BA096F">
        <w:rPr>
          <w:sz w:val="28"/>
          <w:szCs w:val="28"/>
        </w:rPr>
        <w:t xml:space="preserve"> сельского поселения</w:t>
      </w:r>
      <w:r w:rsidR="00DF3FF9" w:rsidRPr="00DF3FF9">
        <w:rPr>
          <w:sz w:val="28"/>
          <w:szCs w:val="28"/>
        </w:rPr>
        <w:t xml:space="preserve"> </w:t>
      </w:r>
      <w:r w:rsidR="00DF3FF9">
        <w:rPr>
          <w:sz w:val="28"/>
          <w:szCs w:val="28"/>
        </w:rPr>
        <w:t>Мокша муниципального района Большеглушицкий Самарской области</w:t>
      </w:r>
      <w:r>
        <w:rPr>
          <w:sz w:val="28"/>
          <w:szCs w:val="28"/>
        </w:rPr>
        <w:t>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 </w:t>
      </w:r>
      <w:r>
        <w:rPr>
          <w:sz w:val="28"/>
          <w:szCs w:val="28"/>
        </w:rPr>
        <w:t>2.11</w:t>
      </w:r>
      <w:r w:rsidRPr="00BA096F">
        <w:rPr>
          <w:sz w:val="28"/>
          <w:szCs w:val="28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Места, предназначенные для информирования и ознакомления заявителей с информационными материалами, оборудуются информационными стендами, стульями и столами для возможности оформления документов. На информационных стендах, на официальном сайте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 </w:t>
      </w:r>
      <w:r w:rsidR="00DF3FF9">
        <w:rPr>
          <w:sz w:val="28"/>
          <w:szCs w:val="28"/>
        </w:rPr>
        <w:t>Мокша муниципального района Большеглушицкий Самарской области</w:t>
      </w:r>
      <w:r w:rsidR="00DF3FF9" w:rsidRPr="00BA096F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lastRenderedPageBreak/>
        <w:t>размещаются следующие информационные материалы: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сведения о нормативных правовых актах по вопросам исполнения муниципальной услуги;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образцы заполнения бланков заявлений;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бланки заявлений;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часы приема специалистов администрации.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Места для заполнения заявлений, ожидания и проведения личного приема граждан оборудуются стульями, столами, обеспечиваются образцами заявлений и канцелярскими принадлежностями для написания письменных обращений.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Кабинеты, предназначенные для приема заявителей, должны быть оборудованы стульями, столами, канцелярскими принадлежностями, информационными табличками (вывесками).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Рабочее место должностного лица, предоставляющего муниципальную услугу, оборудуется средствами компьютерной техники и оргтехникой, позволяющими организовать предоставление муниципальной услуги в полном объеме. 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Pr="00BA096F">
        <w:rPr>
          <w:sz w:val="28"/>
          <w:szCs w:val="28"/>
        </w:rPr>
        <w:t>. Показатели доступности и качества муниципальной услуги: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наличие различных способов получения информации о предоставлении услуги;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соблюдение требований законодательства и настоящего административного регламента;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устранение избыточных административных процедур и административных действий;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сокращение количества документов, представляемых заявителями;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сокращение срока предоставления муниципальной услуги;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профессиональная подготовка специалистов администрации, предоставляющих муниципальную услугу.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внеочередное обслуживание участников ВОВ и инвалидов.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Pr="00BA096F">
        <w:rPr>
          <w:sz w:val="28"/>
          <w:szCs w:val="28"/>
        </w:rPr>
        <w:t>. Иные требования, в том числе учитывающие особенности предоставления муниципальных услуг в электронной форме и в МФЦ: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доступность информации о перечне документов, необходимых для получения муниципальной услуги, о режиме работы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 w:rsidR="00DF3FF9" w:rsidRPr="00DF3FF9">
        <w:rPr>
          <w:sz w:val="28"/>
          <w:szCs w:val="28"/>
        </w:rPr>
        <w:t xml:space="preserve"> </w:t>
      </w:r>
      <w:r w:rsidR="00DF3FF9">
        <w:rPr>
          <w:sz w:val="28"/>
          <w:szCs w:val="28"/>
        </w:rPr>
        <w:t>Мокша муниципального района Большеглушицкий Самарской области</w:t>
      </w:r>
      <w:r w:rsidRPr="00BA096F">
        <w:rPr>
          <w:sz w:val="28"/>
          <w:szCs w:val="28"/>
        </w:rPr>
        <w:t>, контактных телефонах и другой контактной информации для заявителей;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возможность подачи заявителем с использованием информационно-телекоммуникационных технологий запроса о предоставлении муниципальной услуги;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возможность получения заявителем сведений о ходе выполнения запроса о предоставлении муниципальной услуги в электронной форме;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возможность для заявителя направить запрос в МФЦ.</w:t>
      </w: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:rsidR="006B7076" w:rsidRPr="00BA096F" w:rsidRDefault="006B7076" w:rsidP="006B7076">
      <w:pPr>
        <w:widowControl w:val="0"/>
        <w:tabs>
          <w:tab w:val="num" w:pos="0"/>
        </w:tabs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>III.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3.1. Последовательность административных процедур.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lastRenderedPageBreak/>
        <w:t>Последовательность административных процедур исполнения муниципальной услуги включает в себя следующие действия: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прием и регистрация обращения;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рассмотрение обращения;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подготовка и направление ответа на обращение заявителю.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3.1.1. Прием и регистрация обращений.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Основанием для начала предоставления муниципальной услуги является поступление обращения от заявителя в администрацию посредством почтовой, факсимильной связи либо в электронном виде.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Обращение подлежит обязательной регистрации в течение трех дней с момента поступления в администрацию.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Ответственность за прием и регистрацию обращения несет специалист, ответственный за прием и регистрацию документов.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Обращения, направленные посредством почтовой и факсимильной связи, и документы, связанные с их рассмотрением, первоначально поступают к специалисту, ответственному за прием и регистрацию документов.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Обращения, поступившие по электронной почте, ежедневно распечатываются и оформляются специалистом, ответственным за прием и регистраци</w:t>
      </w:r>
      <w:r>
        <w:rPr>
          <w:sz w:val="28"/>
          <w:szCs w:val="28"/>
        </w:rPr>
        <w:t>ю документов, для рассмотрения Главой А</w:t>
      </w:r>
      <w:r w:rsidRPr="00BA096F">
        <w:rPr>
          <w:sz w:val="28"/>
          <w:szCs w:val="28"/>
        </w:rPr>
        <w:t>дминистрации в установленном порядке как обычные письменные обращения.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Специалист, ответственный за прием и регистрацию документов, осуществляет первичную обработку (проверку правильности адресации корреспонденции, наличие всех приложений и иной документации, являющейся неотъемлемой частью обращения, чтение, определение содержания вопросов обращения гражданина) и регистрацию обращений в журнале регистрации входящей корреспонденции.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В течение 1 рабочего дня с момента регистрации обращения заявителя специалистом, ответственным за прием и регистрацию документов, проводится проверка обращения на соответствие требованиям, установленным </w:t>
      </w:r>
      <w:hyperlink r:id="rId14" w:anchor="P72#P72" w:history="1">
        <w:r w:rsidRPr="001064C2">
          <w:rPr>
            <w:sz w:val="28"/>
            <w:szCs w:val="28"/>
          </w:rPr>
          <w:t>пунктами 2.6</w:t>
        </w:r>
      </w:hyperlink>
      <w:r w:rsidRPr="001064C2">
        <w:rPr>
          <w:sz w:val="28"/>
          <w:szCs w:val="28"/>
        </w:rPr>
        <w:t xml:space="preserve"> - </w:t>
      </w:r>
      <w:hyperlink r:id="rId15" w:anchor="P88#P88" w:history="1">
        <w:r w:rsidRPr="001064C2">
          <w:rPr>
            <w:sz w:val="28"/>
            <w:szCs w:val="28"/>
          </w:rPr>
          <w:t>2.7</w:t>
        </w:r>
      </w:hyperlink>
      <w:r w:rsidRPr="00BA096F">
        <w:rPr>
          <w:sz w:val="28"/>
          <w:szCs w:val="28"/>
        </w:rPr>
        <w:t xml:space="preserve"> Административного регламента.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При поступлении обращения, где указано о приложении документов, которые полностью или частично отсутствуют, специалистом, ответственным за прием и регистрацию документов, составляется акт об отсутствии соответствующих документов, который приобщается к обращению.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3.1.2. Рассмотрение обращений.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Прошедшие регистрацию письменные об</w:t>
      </w:r>
      <w:r>
        <w:rPr>
          <w:sz w:val="28"/>
          <w:szCs w:val="28"/>
        </w:rPr>
        <w:t>ращения передаются специалисту А</w:t>
      </w:r>
      <w:r w:rsidRPr="00BA096F">
        <w:rPr>
          <w:sz w:val="28"/>
          <w:szCs w:val="28"/>
        </w:rPr>
        <w:t>дминистрации.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А</w:t>
      </w:r>
      <w:r w:rsidRPr="00BA096F">
        <w:rPr>
          <w:sz w:val="28"/>
          <w:szCs w:val="28"/>
        </w:rPr>
        <w:t>дминистрации по результатам ознакомления с текстом обращения, прилагаемыми к нему документами в течение 1 рабочего дня с момента их поступления: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определя</w:t>
      </w:r>
      <w:r>
        <w:rPr>
          <w:sz w:val="28"/>
          <w:szCs w:val="28"/>
        </w:rPr>
        <w:t>ет, относится ли к компетенции А</w:t>
      </w:r>
      <w:r w:rsidRPr="00BA096F">
        <w:rPr>
          <w:sz w:val="28"/>
          <w:szCs w:val="28"/>
        </w:rPr>
        <w:t>дминистрации рассмотрение поставленных в обращении вопросов;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определяет характер, сроки действий и сроки рассмотрения обращения;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определяет исполнителя поручения;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ставит исполнение поручений и рассмотрение обращения на контроль.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Решением Главы А</w:t>
      </w:r>
      <w:r w:rsidRPr="00BA096F">
        <w:rPr>
          <w:sz w:val="28"/>
          <w:szCs w:val="28"/>
        </w:rPr>
        <w:t>дмини</w:t>
      </w:r>
      <w:r w:rsidR="00DF3FF9">
        <w:rPr>
          <w:sz w:val="28"/>
          <w:szCs w:val="28"/>
        </w:rPr>
        <w:t xml:space="preserve">страции </w:t>
      </w:r>
      <w:r w:rsidRPr="00BA096F">
        <w:rPr>
          <w:sz w:val="28"/>
          <w:szCs w:val="28"/>
        </w:rPr>
        <w:t xml:space="preserve"> сельского поселения</w:t>
      </w:r>
      <w:r w:rsidR="00DF3FF9" w:rsidRPr="00DF3FF9">
        <w:rPr>
          <w:sz w:val="28"/>
          <w:szCs w:val="28"/>
        </w:rPr>
        <w:t xml:space="preserve"> </w:t>
      </w:r>
      <w:r w:rsidR="00DF3FF9">
        <w:rPr>
          <w:sz w:val="28"/>
          <w:szCs w:val="28"/>
        </w:rPr>
        <w:t>Мокша 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является резолюция о рассмотрении обращения по существу поставленных в нем вопросов </w:t>
      </w:r>
      <w:r w:rsidRPr="00BA096F">
        <w:rPr>
          <w:sz w:val="28"/>
          <w:szCs w:val="28"/>
        </w:rPr>
        <w:lastRenderedPageBreak/>
        <w:t xml:space="preserve">либо о подготовке письма заявителю о невозможности ответа на поставленный вопрос в случае, если рассмотрение поставленного вопроса не входит в компетенцию </w:t>
      </w:r>
      <w:r>
        <w:rPr>
          <w:sz w:val="28"/>
          <w:szCs w:val="28"/>
        </w:rPr>
        <w:t>Администрации</w:t>
      </w:r>
      <w:r w:rsidRPr="00BA096F">
        <w:rPr>
          <w:sz w:val="28"/>
          <w:szCs w:val="28"/>
        </w:rPr>
        <w:t xml:space="preserve"> сельского поселения</w:t>
      </w:r>
      <w:r w:rsidR="00DF3FF9" w:rsidRPr="005F28F6">
        <w:rPr>
          <w:sz w:val="28"/>
          <w:szCs w:val="28"/>
        </w:rPr>
        <w:t xml:space="preserve"> </w:t>
      </w:r>
      <w:r w:rsidR="00DF3FF9">
        <w:rPr>
          <w:sz w:val="28"/>
          <w:szCs w:val="28"/>
        </w:rPr>
        <w:t>Мокша муниципального района Большеглушицкий Самарской области</w:t>
      </w:r>
      <w:r>
        <w:rPr>
          <w:sz w:val="28"/>
          <w:szCs w:val="28"/>
        </w:rPr>
        <w:t>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Специалист, ответственный за прием и регистрацию документов, в течение 1 рабочего дня с момента переда</w:t>
      </w:r>
      <w:r>
        <w:rPr>
          <w:sz w:val="28"/>
          <w:szCs w:val="28"/>
        </w:rPr>
        <w:t>чи (поступления) документов от Главы А</w:t>
      </w:r>
      <w:r w:rsidRPr="00BA096F">
        <w:rPr>
          <w:sz w:val="28"/>
          <w:szCs w:val="28"/>
        </w:rPr>
        <w:t>дминистрации сельского поселения</w:t>
      </w:r>
      <w:r w:rsidR="005F28F6" w:rsidRPr="005F28F6">
        <w:rPr>
          <w:sz w:val="28"/>
          <w:szCs w:val="28"/>
        </w:rPr>
        <w:t xml:space="preserve"> </w:t>
      </w:r>
      <w:r w:rsidR="005F28F6">
        <w:rPr>
          <w:sz w:val="28"/>
          <w:szCs w:val="28"/>
        </w:rPr>
        <w:t>Мокша муниципального района Большеглушицкий Самарской области</w:t>
      </w:r>
      <w:r w:rsidRPr="00BA096F">
        <w:rPr>
          <w:sz w:val="28"/>
          <w:szCs w:val="28"/>
        </w:rPr>
        <w:t xml:space="preserve"> передает обращение для рассмотрения по существу вместе с приложенными документами специалисту администрации.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3.1.3. Подготовка и направление ответов на обращение.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А</w:t>
      </w:r>
      <w:r w:rsidRPr="00BA096F">
        <w:rPr>
          <w:sz w:val="28"/>
          <w:szCs w:val="28"/>
        </w:rPr>
        <w:t xml:space="preserve">дминистрации обеспечивает рассмотрение обращения и подготовку ответа в сроки, установленные </w:t>
      </w:r>
      <w:hyperlink r:id="rId16" w:anchor="P62#P62" w:history="1">
        <w:r w:rsidRPr="001064C2">
          <w:rPr>
            <w:sz w:val="28"/>
            <w:szCs w:val="28"/>
          </w:rPr>
          <w:t>п. 2.4.1</w:t>
        </w:r>
      </w:hyperlink>
      <w:r w:rsidRPr="00BA096F">
        <w:rPr>
          <w:sz w:val="28"/>
          <w:szCs w:val="28"/>
        </w:rPr>
        <w:t xml:space="preserve"> Административного регламента.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А</w:t>
      </w:r>
      <w:r w:rsidRPr="00BA096F">
        <w:rPr>
          <w:sz w:val="28"/>
          <w:szCs w:val="28"/>
        </w:rPr>
        <w:t>дминистрации рассматривает поступившее заявление и оформляет письменное разъяснение.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Ответ на вопрос предоставляется в простой, четко</w:t>
      </w:r>
      <w:r>
        <w:rPr>
          <w:sz w:val="28"/>
          <w:szCs w:val="28"/>
        </w:rPr>
        <w:t>й и понятной форме за подписью Главы А</w:t>
      </w:r>
      <w:r w:rsidRPr="00BA096F">
        <w:rPr>
          <w:sz w:val="28"/>
          <w:szCs w:val="28"/>
        </w:rPr>
        <w:t xml:space="preserve">дминистрации сельского поселения </w:t>
      </w:r>
      <w:r w:rsidR="005F28F6" w:rsidRPr="005F28F6">
        <w:rPr>
          <w:sz w:val="28"/>
          <w:szCs w:val="28"/>
        </w:rPr>
        <w:t xml:space="preserve"> </w:t>
      </w:r>
      <w:r w:rsidR="005F28F6">
        <w:rPr>
          <w:sz w:val="28"/>
          <w:szCs w:val="28"/>
        </w:rPr>
        <w:t>Мокша муниципального района Большеглушицкий Самарской области</w:t>
      </w:r>
      <w:r w:rsidR="005F28F6" w:rsidRPr="00BA096F">
        <w:rPr>
          <w:sz w:val="28"/>
          <w:szCs w:val="28"/>
        </w:rPr>
        <w:t xml:space="preserve"> </w:t>
      </w:r>
      <w:r w:rsidRPr="00BA096F">
        <w:rPr>
          <w:sz w:val="28"/>
          <w:szCs w:val="28"/>
        </w:rPr>
        <w:t>либо лица, его замещающего.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ответе также указываются и фамилия, имя, отчество (при наличии), номер телефона должностного лица, ответственного за подготовку ответа на обращение.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После подписания ответа специалист, ответственный за прием и регистрацию документов,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Ответ на обращение, поступающее в форме электронного документа, направляется в форме электронного документа по адресу электронной почты, указанной в обращении, или в письменной форме по почтовому адресу, указанному в обращении.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t>IV. Формы контроля за исполнением административного регламента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осуществления, а также путем проведения руководителем (заместителем руководителя, начальником отдела) Администрации проверок исполнения положений настоящего регламента, иных нормативных правовых актов.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целях осуществления контроля за полнотой и качеством предоставления муниципальной услуги проводятся плановые и внеплановые проверки.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Плановые проверки предоставления муниципальной услуги проводятся не чаще одного раза в три года в соответствии с планом проведения проверок, </w:t>
      </w:r>
      <w:r w:rsidRPr="00BA096F">
        <w:rPr>
          <w:sz w:val="28"/>
          <w:szCs w:val="28"/>
        </w:rPr>
        <w:lastRenderedPageBreak/>
        <w:t>утвержденным руководителем Администрации.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Внеплановые проверки предоставления муниципальной услуги 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Администрации.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По результатам рассмотрения обращений</w:t>
      </w:r>
      <w:r>
        <w:rPr>
          <w:sz w:val="28"/>
          <w:szCs w:val="28"/>
        </w:rPr>
        <w:t>,</w:t>
      </w:r>
      <w:r w:rsidRPr="00BA096F">
        <w:rPr>
          <w:sz w:val="28"/>
          <w:szCs w:val="28"/>
        </w:rPr>
        <w:t xml:space="preserve"> обрат</w:t>
      </w:r>
      <w:r>
        <w:rPr>
          <w:sz w:val="28"/>
          <w:szCs w:val="28"/>
        </w:rPr>
        <w:t>ившим</w:t>
      </w:r>
      <w:r w:rsidRPr="00BA096F">
        <w:rPr>
          <w:sz w:val="28"/>
          <w:szCs w:val="28"/>
        </w:rPr>
        <w:t>ся дается письменный ответ.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Должностные лица, уполномоченные на выполнение административных действий, предусмотренных настоящим регламентом, несут ответственность за соблюдение требований,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Руководитель Администрации несет ответственность за обеспечение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Работники Администрации при предоставлении муниципальной услуги несут ответственность: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РФ.</w:t>
      </w:r>
    </w:p>
    <w:p w:rsidR="006B7076" w:rsidRPr="00BA096F" w:rsidRDefault="006B7076" w:rsidP="006B7076">
      <w:pPr>
        <w:widowControl w:val="0"/>
        <w:autoSpaceDE w:val="0"/>
        <w:autoSpaceDN w:val="0"/>
        <w:rPr>
          <w:sz w:val="28"/>
          <w:szCs w:val="28"/>
        </w:rPr>
      </w:pP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8"/>
          <w:szCs w:val="28"/>
        </w:rPr>
      </w:pPr>
      <w:r w:rsidRPr="00BA096F">
        <w:rPr>
          <w:b/>
          <w:sz w:val="28"/>
          <w:szCs w:val="28"/>
        </w:rPr>
        <w:lastRenderedPageBreak/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outlineLvl w:val="1"/>
        <w:rPr>
          <w:b/>
          <w:sz w:val="28"/>
          <w:szCs w:val="28"/>
        </w:rPr>
      </w:pPr>
      <w:r w:rsidRPr="00BA096F">
        <w:rPr>
          <w:sz w:val="28"/>
          <w:szCs w:val="28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1) нарушение срока регистрации запроса заявителя о предоставлении муниципальной услуги, запроса, указанного в статье 15.1 Федерального закона № 210-ФЗ;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 для предоставления муниципальной услуги, у заявителя;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</w:t>
      </w:r>
      <w:r w:rsidR="005F28F6" w:rsidRPr="005F28F6">
        <w:rPr>
          <w:sz w:val="28"/>
          <w:szCs w:val="28"/>
        </w:rPr>
        <w:t xml:space="preserve"> </w:t>
      </w:r>
      <w:r w:rsidR="005F28F6">
        <w:rPr>
          <w:sz w:val="28"/>
          <w:szCs w:val="28"/>
        </w:rPr>
        <w:t>Самарской области</w:t>
      </w:r>
      <w:r w:rsidRPr="00BA096F">
        <w:rPr>
          <w:sz w:val="28"/>
          <w:szCs w:val="28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</w:t>
      </w:r>
      <w:r w:rsidR="005F28F6">
        <w:rPr>
          <w:sz w:val="28"/>
          <w:szCs w:val="28"/>
        </w:rPr>
        <w:t xml:space="preserve"> Самарской области</w:t>
      </w:r>
      <w:r w:rsidRPr="00BA096F">
        <w:rPr>
          <w:sz w:val="28"/>
          <w:szCs w:val="28"/>
        </w:rPr>
        <w:t>, муниципальными правовыми актами;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</w:t>
      </w:r>
      <w:r w:rsidRPr="00BA096F">
        <w:rPr>
          <w:sz w:val="28"/>
          <w:szCs w:val="28"/>
        </w:rPr>
        <w:lastRenderedPageBreak/>
        <w:t>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5F28F6">
        <w:rPr>
          <w:sz w:val="28"/>
          <w:szCs w:val="28"/>
        </w:rPr>
        <w:t xml:space="preserve">Самарской </w:t>
      </w:r>
      <w:r w:rsidRPr="00BA096F">
        <w:rPr>
          <w:sz w:val="28"/>
          <w:szCs w:val="28"/>
        </w:rPr>
        <w:t>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 210-ФЗ;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6B7076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5.3. Жалоба подается в письменной форме на бумажном носителе, в электронной форме в орган, предоставляющ</w:t>
      </w:r>
      <w:r>
        <w:rPr>
          <w:sz w:val="28"/>
          <w:szCs w:val="28"/>
        </w:rPr>
        <w:t>ий муниципальную услугу, МФЦ.</w:t>
      </w:r>
      <w:r w:rsidRPr="00BA096F">
        <w:rPr>
          <w:sz w:val="28"/>
          <w:szCs w:val="28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</w:t>
      </w:r>
      <w:r>
        <w:rPr>
          <w:sz w:val="28"/>
          <w:szCs w:val="28"/>
        </w:rPr>
        <w:t>(бездействие) работника МФЦ</w:t>
      </w:r>
      <w:r w:rsidRPr="00BA096F">
        <w:rPr>
          <w:sz w:val="28"/>
          <w:szCs w:val="28"/>
        </w:rPr>
        <w:t xml:space="preserve"> подаются руководителю многофункционального центра. 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</w:t>
      </w:r>
      <w:r w:rsidRPr="00BA096F">
        <w:rPr>
          <w:sz w:val="28"/>
          <w:szCs w:val="28"/>
        </w:rPr>
        <w:lastRenderedPageBreak/>
        <w:t xml:space="preserve">предоставляющего муниципальную услугу, ЕПГУ, а также может быть принята при личном приеме заявителя. 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7" w:history="1">
        <w:r w:rsidRPr="00BA096F">
          <w:rPr>
            <w:sz w:val="28"/>
            <w:szCs w:val="28"/>
          </w:rPr>
          <w:t>ч. 5 ст. 11.2</w:t>
        </w:r>
      </w:hyperlink>
      <w:r w:rsidRPr="00BA096F">
        <w:rPr>
          <w:sz w:val="28"/>
          <w:szCs w:val="28"/>
        </w:rPr>
        <w:t xml:space="preserve"> Федерального закона № 210-ФЗ.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письменной жалобе в обязательном порядке указываются: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- наименование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филиала, отдела, удаленного </w:t>
      </w:r>
      <w:r>
        <w:rPr>
          <w:sz w:val="28"/>
          <w:szCs w:val="28"/>
        </w:rPr>
        <w:t>МФЦ</w:t>
      </w:r>
      <w:r w:rsidRPr="00BA096F">
        <w:rPr>
          <w:sz w:val="28"/>
          <w:szCs w:val="28"/>
        </w:rPr>
        <w:t>, его руководителя и(или) работника, решения и действия (бездействие) которых обжалуются;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филиала, отдела, удален</w:t>
      </w:r>
      <w:r>
        <w:rPr>
          <w:sz w:val="28"/>
          <w:szCs w:val="28"/>
        </w:rPr>
        <w:t>ного рабочего места МФЦ</w:t>
      </w:r>
      <w:r w:rsidRPr="00BA096F">
        <w:rPr>
          <w:sz w:val="28"/>
          <w:szCs w:val="28"/>
        </w:rPr>
        <w:t>, его работника;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государственного или муниципального служащего, филиала, отдела, уд</w:t>
      </w:r>
      <w:r>
        <w:rPr>
          <w:sz w:val="28"/>
          <w:szCs w:val="28"/>
        </w:rPr>
        <w:t>аленного рабочего места МФЦ</w:t>
      </w:r>
      <w:r w:rsidRPr="00BA096F">
        <w:rPr>
          <w:sz w:val="28"/>
          <w:szCs w:val="28"/>
        </w:rPr>
        <w:t>, его работника. Заявителем могут быть представлены документы (при наличии), подтверждающие доводы заявителя, либо их копии.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8" w:history="1">
        <w:r w:rsidRPr="00BA096F">
          <w:rPr>
            <w:sz w:val="28"/>
            <w:szCs w:val="28"/>
          </w:rPr>
          <w:t>ст. 11.1</w:t>
        </w:r>
      </w:hyperlink>
      <w:r w:rsidRPr="00BA096F">
        <w:rPr>
          <w:sz w:val="28"/>
          <w:szCs w:val="28"/>
        </w:rPr>
        <w:t xml:space="preserve"> Федерального закона № 210-ФЗ, при условии, что это не затрагивает права, свободы и законные интересы других лиц и если указанные информация и документы не содержат сведений, составляющих государственную или иную охраняемую тайну.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5.6. Жалоба, поступившая в орган, предоставляющи</w:t>
      </w:r>
      <w:r>
        <w:rPr>
          <w:sz w:val="28"/>
          <w:szCs w:val="28"/>
        </w:rPr>
        <w:t>й муниципальную услугу, МФЦ</w:t>
      </w:r>
      <w:r w:rsidRPr="00BA096F">
        <w:rPr>
          <w:sz w:val="28"/>
          <w:szCs w:val="28"/>
        </w:rPr>
        <w:t xml:space="preserve">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</w:t>
      </w:r>
      <w:r>
        <w:rPr>
          <w:sz w:val="28"/>
          <w:szCs w:val="28"/>
        </w:rPr>
        <w:t>о муниципальную услугу, МФЦ</w:t>
      </w:r>
      <w:r w:rsidRPr="00BA096F">
        <w:rPr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актами; 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lastRenderedPageBreak/>
        <w:t>2) в удовлетворении жалобы отказывается.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случае признания жалобы подлежащей удовлетворению, в ответе заявителю дается информация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случае признания жалобы</w:t>
      </w:r>
      <w:r>
        <w:rPr>
          <w:sz w:val="28"/>
          <w:szCs w:val="28"/>
        </w:rPr>
        <w:t>,</w:t>
      </w:r>
      <w:r w:rsidRPr="00BA096F">
        <w:rPr>
          <w:sz w:val="28"/>
          <w:szCs w:val="28"/>
        </w:rPr>
        <w:t xml:space="preserve">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B7076" w:rsidRPr="00BA096F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096F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6B7076" w:rsidRDefault="006B707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Default="005F28F6" w:rsidP="005F28F6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5F28F6" w:rsidRPr="00127E6E" w:rsidRDefault="005F28F6" w:rsidP="005F28F6">
      <w:pPr>
        <w:ind w:left="4536"/>
        <w:jc w:val="center"/>
        <w:rPr>
          <w:rFonts w:eastAsia="Times New Roman"/>
          <w:i/>
          <w:sz w:val="28"/>
          <w:szCs w:val="28"/>
          <w:lang w:eastAsia="ru-RU"/>
        </w:rPr>
      </w:pPr>
      <w:r w:rsidRPr="00127E6E">
        <w:rPr>
          <w:rFonts w:eastAsia="Times New Roman"/>
          <w:sz w:val="28"/>
          <w:szCs w:val="28"/>
          <w:lang w:eastAsia="ru-RU"/>
        </w:rPr>
        <w:lastRenderedPageBreak/>
        <w:t>Приложение № 1</w:t>
      </w:r>
    </w:p>
    <w:p w:rsidR="005F28F6" w:rsidRPr="00127E6E" w:rsidRDefault="005F28F6" w:rsidP="005F28F6">
      <w:pPr>
        <w:autoSpaceDE w:val="0"/>
        <w:autoSpaceDN w:val="0"/>
        <w:adjustRightInd w:val="0"/>
        <w:ind w:left="4536"/>
        <w:jc w:val="center"/>
        <w:outlineLvl w:val="0"/>
        <w:rPr>
          <w:rFonts w:eastAsia="Times New Roman" w:cs="Arial"/>
          <w:sz w:val="28"/>
          <w:szCs w:val="28"/>
          <w:lang w:eastAsia="en-IN"/>
        </w:rPr>
      </w:pPr>
      <w:r w:rsidRPr="00127E6E">
        <w:rPr>
          <w:rFonts w:eastAsia="Times New Roman"/>
          <w:sz w:val="28"/>
          <w:szCs w:val="28"/>
          <w:lang w:eastAsia="en-IN"/>
        </w:rPr>
        <w:t xml:space="preserve">к Административному регламенту </w:t>
      </w:r>
      <w:r w:rsidRPr="00127E6E">
        <w:rPr>
          <w:rFonts w:eastAsia="Times New Roman" w:cs="Arial"/>
          <w:sz w:val="28"/>
          <w:szCs w:val="28"/>
          <w:lang w:eastAsia="en-IN"/>
        </w:rPr>
        <w:t>предоставления муниципальной услуги «</w:t>
      </w:r>
      <w:r w:rsidRPr="00695A09">
        <w:rPr>
          <w:sz w:val="28"/>
          <w:szCs w:val="28"/>
        </w:rPr>
        <w:t xml:space="preserve">Дача  письменных  разъяснений  налогоплательщикам по  вопросам  применения  нормативных  правовых  актов  муниципального  образования </w:t>
      </w:r>
      <w:r>
        <w:rPr>
          <w:sz w:val="28"/>
          <w:szCs w:val="28"/>
        </w:rPr>
        <w:t xml:space="preserve"> о  местных  налогах  и  сборах</w:t>
      </w:r>
      <w:r w:rsidRPr="00807005">
        <w:rPr>
          <w:sz w:val="28"/>
          <w:szCs w:val="28"/>
        </w:rPr>
        <w:t>»</w:t>
      </w:r>
    </w:p>
    <w:p w:rsidR="005F28F6" w:rsidRPr="00F76AF3" w:rsidRDefault="005F28F6" w:rsidP="005F28F6">
      <w:pPr>
        <w:ind w:firstLine="709"/>
        <w:jc w:val="right"/>
        <w:rPr>
          <w:color w:val="000000"/>
        </w:rPr>
      </w:pPr>
      <w:r w:rsidRPr="00F76AF3">
        <w:rPr>
          <w:b/>
          <w:bCs/>
          <w:color w:val="000000"/>
        </w:rPr>
        <w:t>форма заявления</w:t>
      </w:r>
    </w:p>
    <w:p w:rsidR="005F28F6" w:rsidRPr="00F76AF3" w:rsidRDefault="005F28F6" w:rsidP="005F28F6">
      <w:pPr>
        <w:ind w:firstLine="709"/>
        <w:jc w:val="both"/>
        <w:rPr>
          <w:color w:val="000000"/>
        </w:rPr>
      </w:pPr>
      <w:r w:rsidRPr="00F76AF3">
        <w:rPr>
          <w:color w:val="000000"/>
        </w:rPr>
        <w:t> </w:t>
      </w:r>
    </w:p>
    <w:p w:rsidR="005F28F6" w:rsidRPr="00F76AF3" w:rsidRDefault="005F28F6" w:rsidP="005F28F6">
      <w:pPr>
        <w:ind w:firstLine="709"/>
        <w:jc w:val="right"/>
        <w:rPr>
          <w:color w:val="000000"/>
        </w:rPr>
      </w:pPr>
      <w:r w:rsidRPr="00F76AF3">
        <w:rPr>
          <w:color w:val="000000"/>
        </w:rPr>
        <w:t>В</w:t>
      </w:r>
      <w:r>
        <w:rPr>
          <w:color w:val="000000"/>
        </w:rPr>
        <w:t xml:space="preserve"> администрацию </w:t>
      </w:r>
      <w:r w:rsidRPr="00435720">
        <w:rPr>
          <w:color w:val="000000"/>
        </w:rPr>
        <w:t xml:space="preserve"> сельского поселения</w:t>
      </w:r>
      <w:r>
        <w:rPr>
          <w:color w:val="000000"/>
        </w:rPr>
        <w:t xml:space="preserve"> Мокша</w:t>
      </w:r>
    </w:p>
    <w:p w:rsidR="005F28F6" w:rsidRPr="00F76AF3" w:rsidRDefault="005F28F6" w:rsidP="005F28F6">
      <w:pPr>
        <w:ind w:firstLine="709"/>
        <w:jc w:val="right"/>
        <w:rPr>
          <w:color w:val="000000"/>
        </w:rPr>
      </w:pPr>
    </w:p>
    <w:p w:rsidR="005F28F6" w:rsidRPr="00F76AF3" w:rsidRDefault="005F28F6" w:rsidP="005F28F6">
      <w:pPr>
        <w:ind w:firstLine="709"/>
        <w:jc w:val="right"/>
        <w:rPr>
          <w:color w:val="000000"/>
        </w:rPr>
      </w:pPr>
      <w:r w:rsidRPr="00F76AF3">
        <w:rPr>
          <w:color w:val="000000"/>
        </w:rPr>
        <w:t>от __________________________________________</w:t>
      </w:r>
    </w:p>
    <w:p w:rsidR="005F28F6" w:rsidRPr="00F76AF3" w:rsidRDefault="005F28F6" w:rsidP="005F28F6">
      <w:pPr>
        <w:ind w:firstLine="709"/>
        <w:jc w:val="right"/>
        <w:rPr>
          <w:color w:val="00000A"/>
        </w:rPr>
      </w:pPr>
      <w:r w:rsidRPr="00F76AF3">
        <w:rPr>
          <w:color w:val="000000"/>
        </w:rPr>
        <w:t>(ФИО физического лица)</w:t>
      </w:r>
    </w:p>
    <w:p w:rsidR="005F28F6" w:rsidRPr="00F76AF3" w:rsidRDefault="005F28F6" w:rsidP="005F28F6">
      <w:pPr>
        <w:ind w:firstLine="709"/>
        <w:jc w:val="right"/>
        <w:rPr>
          <w:color w:val="00000A"/>
        </w:rPr>
      </w:pPr>
      <w:r w:rsidRPr="00F76AF3">
        <w:rPr>
          <w:color w:val="000000"/>
        </w:rPr>
        <w:t>____________________________________________</w:t>
      </w:r>
    </w:p>
    <w:p w:rsidR="005F28F6" w:rsidRPr="00F76AF3" w:rsidRDefault="005F28F6" w:rsidP="005F28F6">
      <w:pPr>
        <w:ind w:firstLine="709"/>
        <w:jc w:val="right"/>
        <w:rPr>
          <w:color w:val="00000A"/>
        </w:rPr>
      </w:pPr>
      <w:r w:rsidRPr="00F76AF3">
        <w:rPr>
          <w:color w:val="000000"/>
        </w:rPr>
        <w:t>(ФИО руководителя организации)</w:t>
      </w:r>
    </w:p>
    <w:p w:rsidR="005F28F6" w:rsidRPr="00F76AF3" w:rsidRDefault="005F28F6" w:rsidP="005F28F6">
      <w:pPr>
        <w:ind w:firstLine="709"/>
        <w:jc w:val="right"/>
        <w:rPr>
          <w:color w:val="00000A"/>
        </w:rPr>
      </w:pPr>
      <w:r w:rsidRPr="00F76AF3">
        <w:rPr>
          <w:color w:val="000000"/>
        </w:rPr>
        <w:t>____________________________________________</w:t>
      </w:r>
    </w:p>
    <w:p w:rsidR="005F28F6" w:rsidRPr="00F76AF3" w:rsidRDefault="005F28F6" w:rsidP="005F28F6">
      <w:pPr>
        <w:ind w:firstLine="709"/>
        <w:jc w:val="right"/>
        <w:rPr>
          <w:color w:val="00000A"/>
        </w:rPr>
      </w:pPr>
      <w:r w:rsidRPr="00F76AF3">
        <w:rPr>
          <w:color w:val="000000"/>
        </w:rPr>
        <w:t>(адрес)</w:t>
      </w:r>
    </w:p>
    <w:p w:rsidR="005F28F6" w:rsidRPr="00F76AF3" w:rsidRDefault="005F28F6" w:rsidP="005F28F6">
      <w:pPr>
        <w:ind w:firstLine="709"/>
        <w:jc w:val="right"/>
        <w:rPr>
          <w:color w:val="00000A"/>
        </w:rPr>
      </w:pPr>
      <w:r w:rsidRPr="00F76AF3">
        <w:rPr>
          <w:color w:val="000000"/>
        </w:rPr>
        <w:t>____________________________________________</w:t>
      </w:r>
    </w:p>
    <w:p w:rsidR="005F28F6" w:rsidRPr="00F76AF3" w:rsidRDefault="005F28F6" w:rsidP="005F28F6">
      <w:pPr>
        <w:ind w:firstLine="709"/>
        <w:jc w:val="right"/>
        <w:rPr>
          <w:color w:val="00000A"/>
        </w:rPr>
      </w:pPr>
      <w:r w:rsidRPr="00F76AF3">
        <w:rPr>
          <w:color w:val="000000"/>
        </w:rPr>
        <w:t>(контактный телефон)</w:t>
      </w:r>
    </w:p>
    <w:p w:rsidR="005F28F6" w:rsidRPr="00F76AF3" w:rsidRDefault="005F28F6" w:rsidP="005F28F6">
      <w:pPr>
        <w:ind w:firstLine="709"/>
        <w:jc w:val="both"/>
        <w:rPr>
          <w:color w:val="000000"/>
        </w:rPr>
      </w:pPr>
      <w:r w:rsidRPr="00F76AF3">
        <w:rPr>
          <w:color w:val="000000"/>
        </w:rPr>
        <w:t> </w:t>
      </w:r>
    </w:p>
    <w:p w:rsidR="005F28F6" w:rsidRPr="00F76AF3" w:rsidRDefault="005F28F6" w:rsidP="005F28F6">
      <w:pPr>
        <w:ind w:firstLine="709"/>
        <w:jc w:val="center"/>
        <w:rPr>
          <w:color w:val="00000A"/>
        </w:rPr>
      </w:pPr>
      <w:r w:rsidRPr="00F76AF3">
        <w:rPr>
          <w:b/>
          <w:bCs/>
          <w:color w:val="000000"/>
        </w:rPr>
        <w:t>ЗАЯВЛЕНИЕ</w:t>
      </w:r>
    </w:p>
    <w:p w:rsidR="005F28F6" w:rsidRPr="00F76AF3" w:rsidRDefault="005F28F6" w:rsidP="005F28F6">
      <w:pPr>
        <w:ind w:firstLine="709"/>
        <w:jc w:val="center"/>
        <w:rPr>
          <w:color w:val="00000A"/>
        </w:rPr>
      </w:pPr>
      <w:r w:rsidRPr="00F76AF3">
        <w:rPr>
          <w:b/>
          <w:bCs/>
          <w:color w:val="000000"/>
        </w:rPr>
        <w:t>по даче письменных разъяснений по вопросам применения</w:t>
      </w:r>
    </w:p>
    <w:p w:rsidR="005F28F6" w:rsidRPr="00F76AF3" w:rsidRDefault="005F28F6" w:rsidP="005F28F6">
      <w:pPr>
        <w:ind w:firstLine="709"/>
        <w:jc w:val="center"/>
        <w:rPr>
          <w:color w:val="00000A"/>
        </w:rPr>
      </w:pPr>
      <w:r w:rsidRPr="00F76AF3">
        <w:rPr>
          <w:b/>
          <w:bCs/>
          <w:color w:val="000000"/>
        </w:rPr>
        <w:t>муниципальных правовых актов о налогах и сборах</w:t>
      </w:r>
    </w:p>
    <w:p w:rsidR="005F28F6" w:rsidRPr="00F76AF3" w:rsidRDefault="005F28F6" w:rsidP="005F28F6">
      <w:pPr>
        <w:ind w:firstLine="709"/>
        <w:jc w:val="center"/>
        <w:rPr>
          <w:color w:val="00000A"/>
        </w:rPr>
      </w:pPr>
      <w:r w:rsidRPr="00F76AF3">
        <w:rPr>
          <w:color w:val="000000"/>
        </w:rPr>
        <w:t> </w:t>
      </w:r>
    </w:p>
    <w:p w:rsidR="005F28F6" w:rsidRPr="00F76AF3" w:rsidRDefault="005F28F6" w:rsidP="005F28F6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Прошу дать разъяснение по</w:t>
      </w:r>
      <w:r>
        <w:rPr>
          <w:color w:val="000000"/>
        </w:rPr>
        <w:t xml:space="preserve"> </w:t>
      </w:r>
      <w:r w:rsidRPr="00F76AF3">
        <w:rPr>
          <w:color w:val="000000"/>
        </w:rPr>
        <w:t>вопросу____________________________________</w:t>
      </w:r>
      <w:r>
        <w:rPr>
          <w:color w:val="000000"/>
        </w:rPr>
        <w:t>____</w:t>
      </w:r>
    </w:p>
    <w:p w:rsidR="005F28F6" w:rsidRPr="00F76AF3" w:rsidRDefault="005F28F6" w:rsidP="005F28F6">
      <w:pPr>
        <w:ind w:firstLine="567"/>
        <w:jc w:val="both"/>
        <w:rPr>
          <w:color w:val="00000A"/>
        </w:rPr>
      </w:pPr>
      <w:r w:rsidRPr="00F76AF3">
        <w:rPr>
          <w:color w:val="000000"/>
        </w:rPr>
        <w:t>________________________________________________________________</w:t>
      </w:r>
      <w:r>
        <w:rPr>
          <w:color w:val="000000"/>
        </w:rPr>
        <w:t>_________</w:t>
      </w:r>
    </w:p>
    <w:p w:rsidR="005F28F6" w:rsidRDefault="005F28F6" w:rsidP="005F28F6">
      <w:pPr>
        <w:ind w:firstLine="567"/>
        <w:jc w:val="both"/>
        <w:rPr>
          <w:color w:val="00000A"/>
        </w:rPr>
      </w:pPr>
      <w:r w:rsidRPr="00F76AF3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28F6" w:rsidRPr="00F76AF3" w:rsidRDefault="005F28F6" w:rsidP="005F28F6">
      <w:pPr>
        <w:ind w:firstLine="567"/>
        <w:jc w:val="both"/>
        <w:rPr>
          <w:color w:val="00000A"/>
        </w:rPr>
      </w:pPr>
    </w:p>
    <w:p w:rsidR="005F28F6" w:rsidRPr="00F76AF3" w:rsidRDefault="005F28F6" w:rsidP="005F28F6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Заявитель: _______________________________________________</w:t>
      </w:r>
    </w:p>
    <w:p w:rsidR="005F28F6" w:rsidRPr="00F76AF3" w:rsidRDefault="005F28F6" w:rsidP="005F28F6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(Ф.И.О., должность представителя (подпись)</w:t>
      </w:r>
    </w:p>
    <w:p w:rsidR="005F28F6" w:rsidRPr="00F76AF3" w:rsidRDefault="005F28F6" w:rsidP="005F28F6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юридического лица; Ф.И.О. гражданина)</w:t>
      </w:r>
    </w:p>
    <w:p w:rsidR="005F28F6" w:rsidRPr="00F76AF3" w:rsidRDefault="005F28F6" w:rsidP="005F28F6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 </w:t>
      </w:r>
    </w:p>
    <w:p w:rsidR="005F28F6" w:rsidRPr="00F76AF3" w:rsidRDefault="005F28F6" w:rsidP="005F28F6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 </w:t>
      </w:r>
    </w:p>
    <w:p w:rsidR="005F28F6" w:rsidRPr="00F76AF3" w:rsidRDefault="005F28F6" w:rsidP="005F28F6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«__»__________ 20____ г. М.П.</w:t>
      </w:r>
    </w:p>
    <w:p w:rsidR="005F28F6" w:rsidRPr="005875AF" w:rsidRDefault="005F28F6" w:rsidP="005F28F6">
      <w:pPr>
        <w:pStyle w:val="af7"/>
        <w:jc w:val="right"/>
      </w:pPr>
      <w:r w:rsidRPr="005875AF">
        <w:t xml:space="preserve"> </w:t>
      </w:r>
    </w:p>
    <w:p w:rsidR="005F28F6" w:rsidRDefault="005F28F6" w:rsidP="005F28F6">
      <w:pPr>
        <w:pStyle w:val="af7"/>
      </w:pPr>
    </w:p>
    <w:p w:rsidR="005F28F6" w:rsidRDefault="005F28F6" w:rsidP="005F28F6">
      <w:pPr>
        <w:pStyle w:val="af7"/>
      </w:pPr>
    </w:p>
    <w:p w:rsidR="005F28F6" w:rsidRPr="00BA096F" w:rsidRDefault="005F28F6" w:rsidP="006B707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  <w:sectPr w:rsidR="005F28F6" w:rsidRPr="00BA096F" w:rsidSect="00DF3FF9">
          <w:pgSz w:w="11906" w:h="16838"/>
          <w:pgMar w:top="568" w:right="850" w:bottom="709" w:left="1134" w:header="708" w:footer="708" w:gutter="0"/>
          <w:cols w:space="708"/>
          <w:titlePg/>
          <w:docGrid w:linePitch="360"/>
        </w:sectPr>
      </w:pPr>
    </w:p>
    <w:p w:rsidR="005F28F6" w:rsidRPr="00127E6E" w:rsidRDefault="005F28F6" w:rsidP="005F28F6">
      <w:pPr>
        <w:ind w:left="4536"/>
        <w:jc w:val="center"/>
        <w:rPr>
          <w:rFonts w:eastAsia="Times New Roman"/>
          <w:i/>
          <w:sz w:val="28"/>
          <w:szCs w:val="28"/>
          <w:lang w:eastAsia="ru-RU"/>
        </w:rPr>
      </w:pPr>
      <w:r w:rsidRPr="00127E6E">
        <w:rPr>
          <w:rFonts w:eastAsia="Times New Roman"/>
          <w:sz w:val="28"/>
          <w:szCs w:val="28"/>
          <w:lang w:eastAsia="ru-RU"/>
        </w:rPr>
        <w:lastRenderedPageBreak/>
        <w:t>Приложение № 1</w:t>
      </w:r>
    </w:p>
    <w:p w:rsidR="005F28F6" w:rsidRPr="00127E6E" w:rsidRDefault="005F28F6" w:rsidP="005F28F6">
      <w:pPr>
        <w:autoSpaceDE w:val="0"/>
        <w:autoSpaceDN w:val="0"/>
        <w:adjustRightInd w:val="0"/>
        <w:ind w:left="4536"/>
        <w:jc w:val="center"/>
        <w:outlineLvl w:val="0"/>
        <w:rPr>
          <w:rFonts w:eastAsia="Times New Roman" w:cs="Arial"/>
          <w:sz w:val="28"/>
          <w:szCs w:val="28"/>
          <w:lang w:eastAsia="en-IN"/>
        </w:rPr>
      </w:pPr>
      <w:r w:rsidRPr="00127E6E">
        <w:rPr>
          <w:rFonts w:eastAsia="Times New Roman"/>
          <w:sz w:val="28"/>
          <w:szCs w:val="28"/>
          <w:lang w:eastAsia="en-IN"/>
        </w:rPr>
        <w:t xml:space="preserve">к Административному регламенту </w:t>
      </w:r>
      <w:r w:rsidRPr="00127E6E">
        <w:rPr>
          <w:rFonts w:eastAsia="Times New Roman" w:cs="Arial"/>
          <w:sz w:val="28"/>
          <w:szCs w:val="28"/>
          <w:lang w:eastAsia="en-IN"/>
        </w:rPr>
        <w:t>предоставления муниципальной услуги «</w:t>
      </w:r>
      <w:r w:rsidRPr="00695A09">
        <w:rPr>
          <w:sz w:val="28"/>
          <w:szCs w:val="28"/>
        </w:rPr>
        <w:t xml:space="preserve">Дача  письменных  разъяснений  налогоплательщикам по  вопросам  применения  нормативных  правовых  актов  муниципального  образования </w:t>
      </w:r>
      <w:r>
        <w:rPr>
          <w:sz w:val="28"/>
          <w:szCs w:val="28"/>
        </w:rPr>
        <w:t xml:space="preserve"> о  местных  налогах  и  сборах</w:t>
      </w:r>
      <w:r w:rsidRPr="00807005">
        <w:rPr>
          <w:sz w:val="28"/>
          <w:szCs w:val="28"/>
        </w:rPr>
        <w:t>»</w:t>
      </w:r>
    </w:p>
    <w:p w:rsidR="006B7076" w:rsidRPr="00BA096F" w:rsidRDefault="006B7076" w:rsidP="006B7076">
      <w:pPr>
        <w:tabs>
          <w:tab w:val="left" w:pos="7770"/>
          <w:tab w:val="right" w:pos="9915"/>
        </w:tabs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5F28F6" w:rsidRPr="00BA096F" w:rsidRDefault="006B7076" w:rsidP="005F28F6">
      <w:pPr>
        <w:pStyle w:val="ConsPlusNonformat"/>
        <w:ind w:left="-567"/>
        <w:jc w:val="right"/>
        <w:rPr>
          <w:sz w:val="28"/>
          <w:szCs w:val="28"/>
        </w:rPr>
      </w:pPr>
      <w:r w:rsidRPr="00BA096F">
        <w:rPr>
          <w:sz w:val="28"/>
          <w:szCs w:val="28"/>
        </w:rPr>
        <w:tab/>
      </w:r>
    </w:p>
    <w:p w:rsidR="006B7076" w:rsidRPr="00BA096F" w:rsidRDefault="006B7076" w:rsidP="006B7076">
      <w:pPr>
        <w:ind w:left="-567"/>
        <w:jc w:val="right"/>
        <w:rPr>
          <w:sz w:val="28"/>
          <w:szCs w:val="28"/>
        </w:rPr>
      </w:pPr>
    </w:p>
    <w:p w:rsidR="006B7076" w:rsidRPr="00BA096F" w:rsidRDefault="006B7076" w:rsidP="006B7076">
      <w:pPr>
        <w:tabs>
          <w:tab w:val="left" w:pos="5925"/>
        </w:tabs>
        <w:ind w:left="-567"/>
        <w:rPr>
          <w:b/>
          <w:bCs/>
          <w:sz w:val="28"/>
          <w:szCs w:val="28"/>
        </w:rPr>
      </w:pPr>
      <w:r w:rsidRPr="00BA096F">
        <w:rPr>
          <w:b/>
          <w:bCs/>
          <w:sz w:val="28"/>
          <w:szCs w:val="28"/>
        </w:rPr>
        <w:tab/>
      </w:r>
    </w:p>
    <w:p w:rsidR="006B7076" w:rsidRPr="00BA096F" w:rsidRDefault="006B7076" w:rsidP="006B707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B7076" w:rsidRPr="00BA096F" w:rsidRDefault="006B7076" w:rsidP="006B707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A096F">
        <w:rPr>
          <w:rFonts w:ascii="Times New Roman" w:hAnsi="Times New Roman" w:cs="Times New Roman"/>
          <w:sz w:val="28"/>
          <w:szCs w:val="28"/>
        </w:rPr>
        <w:t xml:space="preserve">БЛОК-СХЕМА  ПРЕДОСТАВЛЕНИЯ МУНИЦИПАЛЬНОЙ УСЛУГИ ПО ДАЧЕ </w:t>
      </w:r>
      <w:r>
        <w:rPr>
          <w:rFonts w:ascii="Times New Roman" w:hAnsi="Times New Roman" w:cs="Times New Roman"/>
          <w:sz w:val="28"/>
          <w:szCs w:val="28"/>
        </w:rPr>
        <w:t>ПИСЬМЕННЫХ РАЗЪЯСНЕНИЙ НАЛОГОПЛА</w:t>
      </w:r>
      <w:r w:rsidRPr="00BA096F">
        <w:rPr>
          <w:rFonts w:ascii="Times New Roman" w:hAnsi="Times New Roman" w:cs="Times New Roman"/>
          <w:sz w:val="28"/>
          <w:szCs w:val="28"/>
        </w:rPr>
        <w:t>ТЕЛЬЩИКАМ И НАЛОГОВЫМ АГЕНТАМ ПО ВОПРОСАМ ПРИМЕНЕНИЯ МУНИЦИПАЛЬНЫХ ПРАВОВЫХ АКТОВ О НАЛОГАХ И СБОРАХ</w:t>
      </w:r>
    </w:p>
    <w:p w:rsidR="006B7076" w:rsidRPr="00BA096F" w:rsidRDefault="006B7076" w:rsidP="006B7076">
      <w:pPr>
        <w:ind w:left="-567"/>
        <w:jc w:val="center"/>
        <w:rPr>
          <w:b/>
          <w:bCs/>
          <w:sz w:val="28"/>
          <w:szCs w:val="28"/>
        </w:rPr>
      </w:pPr>
    </w:p>
    <w:p w:rsidR="006B7076" w:rsidRPr="00BA096F" w:rsidRDefault="006B7076" w:rsidP="006B7076">
      <w:pPr>
        <w:ind w:left="-567"/>
        <w:jc w:val="center"/>
        <w:rPr>
          <w:i/>
          <w:iCs/>
          <w:sz w:val="28"/>
          <w:szCs w:val="28"/>
        </w:rPr>
      </w:pPr>
    </w:p>
    <w:p w:rsidR="006B7076" w:rsidRPr="00BA096F" w:rsidRDefault="006B7076" w:rsidP="006B7076">
      <w:pPr>
        <w:ind w:left="-567"/>
        <w:jc w:val="center"/>
        <w:rPr>
          <w:i/>
          <w:iCs/>
          <w:sz w:val="28"/>
          <w:szCs w:val="28"/>
        </w:rPr>
      </w:pPr>
    </w:p>
    <w:tbl>
      <w:tblPr>
        <w:tblW w:w="9574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A0" w:firstRow="1" w:lastRow="0" w:firstColumn="1" w:lastColumn="0" w:noHBand="0" w:noVBand="0"/>
      </w:tblPr>
      <w:tblGrid>
        <w:gridCol w:w="9574"/>
      </w:tblGrid>
      <w:tr w:rsidR="006B7076" w:rsidRPr="00BA096F" w:rsidTr="00DF3FF9">
        <w:tc>
          <w:tcPr>
            <w:tcW w:w="9574" w:type="dxa"/>
            <w:tcMar>
              <w:left w:w="78" w:type="dxa"/>
            </w:tcMar>
          </w:tcPr>
          <w:p w:rsidR="006B7076" w:rsidRPr="00BA096F" w:rsidRDefault="006B7076" w:rsidP="00DF3FF9">
            <w:pPr>
              <w:ind w:left="-567"/>
              <w:jc w:val="center"/>
              <w:rPr>
                <w:sz w:val="28"/>
                <w:szCs w:val="28"/>
              </w:rPr>
            </w:pPr>
          </w:p>
          <w:p w:rsidR="006B7076" w:rsidRPr="00BA096F" w:rsidRDefault="006B7076" w:rsidP="00DF3F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A096F">
              <w:rPr>
                <w:sz w:val="28"/>
                <w:szCs w:val="28"/>
              </w:rPr>
              <w:t>рием и регистрация заявления и приложенных к нему документов</w:t>
            </w:r>
          </w:p>
          <w:p w:rsidR="006B7076" w:rsidRPr="00BA096F" w:rsidRDefault="006B7076" w:rsidP="00DF3FF9">
            <w:pPr>
              <w:widowControl w:val="0"/>
              <w:ind w:left="-567"/>
              <w:jc w:val="center"/>
              <w:rPr>
                <w:sz w:val="28"/>
                <w:szCs w:val="28"/>
              </w:rPr>
            </w:pPr>
          </w:p>
        </w:tc>
      </w:tr>
    </w:tbl>
    <w:p w:rsidR="006B7076" w:rsidRPr="00BA096F" w:rsidRDefault="006B7076" w:rsidP="006B7076">
      <w:pPr>
        <w:ind w:left="-567"/>
        <w:jc w:val="center"/>
        <w:rPr>
          <w:i/>
          <w:iCs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83B706" wp14:editId="43116175">
                <wp:simplePos x="0" y="0"/>
                <wp:positionH relativeFrom="column">
                  <wp:posOffset>3065780</wp:posOffset>
                </wp:positionH>
                <wp:positionV relativeFrom="paragraph">
                  <wp:posOffset>193675</wp:posOffset>
                </wp:positionV>
                <wp:extent cx="90805" cy="361950"/>
                <wp:effectExtent l="19050" t="0" r="42545" b="3810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61950"/>
                        </a:xfrm>
                        <a:prstGeom prst="downArrow">
                          <a:avLst>
                            <a:gd name="adj1" fmla="val 50000"/>
                            <a:gd name="adj2" fmla="val 996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5" o:spid="_x0000_s1026" type="#_x0000_t67" style="position:absolute;margin-left:241.4pt;margin-top:15.25pt;width:7.1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PGXPwIAAJIEAAAOAAAAZHJzL2Uyb0RvYy54bWysVMGO0zAQvSPxD5bvNElpyjZqulp1KUJa&#10;YKUF7q7tNAbbY2y3af9+J063pHBD5OB4MuM3b+Z5srw9Gk0O0gcFtqbFJKdEWg5C2V1Nv33dvLmh&#10;JERmBdNgZU1PMtDb1etXy85VcgotaCE9QRAbqs7VtI3RVVkWeCsNCxNw0qKzAW9YRNPvMuFZh+hG&#10;Z9M8n2cdeOE8cBkCfr0fnHSV8JtG8vilaYKMRNcUucW0+rRu+zVbLVm188y1ip9psH9gYZiymPQC&#10;dc8iI3uv/oIyinsI0MQJB5NB0yguUw1YTZH/Uc1Ty5xMtWBzgru0Kfw/WP758OiJEjWdUWKZQYnu&#10;9hFSZlL27elcqDDqyT36vsDgHoD/DMTCumV2J++8h66VTCCpoo/Prg70RsCjZNt9AoHoDNFTp46N&#10;Nz0g9oAckyCniyDyGAnHj4v8Ji8p4eh5Oy8WZdIrY9XLWedD/CDBkH5TUwGdTXxSAnZ4CDFpIs6V&#10;MfGjoKQxGiU+ME3KHJ/zFRjFTMcxi8X8kvaMiAReEqeOgFZio7ROht9t19oThK/pJj2pKdi4cZi2&#10;pMPyymmZqF75whiiZzhwxKxXYUZFnBytTE1vLkGs6qV4b0W615EpPezxsLZnbXo5Blm3IE4ojYdh&#10;LHCMcSPZd3xT0uFQ1DT82jMvKdEfLQq8KGazfoqSMSvfTdHwY8927GGWt4CzhmDDdh2Hyds7r3Yt&#10;5ipS9Rb6K9eo+HJ7Bl5nunjxcXc1WWM7Rf3+layeAQAA//8DAFBLAwQUAAYACAAAACEAsE9azd4A&#10;AAAJAQAADwAAAGRycy9kb3ducmV2LnhtbEyPzU7DMBCE70i8g7VI3KiT0rQhjVOhSpW4AYUH2Mbb&#10;JCL+wXZS8/aYEz2OZjTzTb2LamQzOT8YLSBfZMBIt0YOuhPw+XF4KIH5gFriaDQJ+CEPu+b2psZK&#10;mot+p/kYOpZKtK9QQB+CrTj3bU8K/cJY0sk7G6cwJOk6Lh1eUrka+TLL1lzhoNNCj5b2PbVfx0kJ&#10;+J7f8hfM1/E1xsk6eSiKfbBC3N/F5y2wQDH8h+EPP6FDk5hOZtLSs1HAqlwm9CDgMSuApcDqaZMD&#10;OwkoNwXwpubXD5pfAAAA//8DAFBLAQItABQABgAIAAAAIQC2gziS/gAAAOEBAAATAAAAAAAAAAAA&#10;AAAAAAAAAABbQ29udGVudF9UeXBlc10ueG1sUEsBAi0AFAAGAAgAAAAhADj9If/WAAAAlAEAAAsA&#10;AAAAAAAAAAAAAAAALwEAAF9yZWxzLy5yZWxzUEsBAi0AFAAGAAgAAAAhAOZw8Zc/AgAAkgQAAA4A&#10;AAAAAAAAAAAAAAAALgIAAGRycy9lMm9Eb2MueG1sUEsBAi0AFAAGAAgAAAAhALBPWs3eAAAACQEA&#10;AA8AAAAAAAAAAAAAAAAAmQQAAGRycy9kb3ducmV2LnhtbFBLBQYAAAAABAAEAPMAAACkBQAAAAA=&#10;">
                <v:textbox style="layout-flow:vertical-ideographic"/>
              </v:shape>
            </w:pict>
          </mc:Fallback>
        </mc:AlternateContent>
      </w:r>
    </w:p>
    <w:p w:rsidR="006B7076" w:rsidRPr="00BA096F" w:rsidRDefault="006B7076" w:rsidP="006B7076">
      <w:pPr>
        <w:ind w:left="-567"/>
        <w:jc w:val="center"/>
        <w:rPr>
          <w:i/>
          <w:iCs/>
          <w:sz w:val="28"/>
          <w:szCs w:val="28"/>
        </w:rPr>
      </w:pPr>
    </w:p>
    <w:p w:rsidR="006B7076" w:rsidRPr="00BA096F" w:rsidRDefault="006B7076" w:rsidP="006B7076">
      <w:pPr>
        <w:ind w:left="-567"/>
        <w:jc w:val="center"/>
        <w:rPr>
          <w:i/>
          <w:iCs/>
          <w:sz w:val="28"/>
          <w:szCs w:val="28"/>
        </w:rPr>
      </w:pPr>
    </w:p>
    <w:tbl>
      <w:tblPr>
        <w:tblW w:w="9574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A0" w:firstRow="1" w:lastRow="0" w:firstColumn="1" w:lastColumn="0" w:noHBand="0" w:noVBand="0"/>
      </w:tblPr>
      <w:tblGrid>
        <w:gridCol w:w="9574"/>
      </w:tblGrid>
      <w:tr w:rsidR="006B7076" w:rsidRPr="00BA096F" w:rsidTr="00DF3FF9">
        <w:tc>
          <w:tcPr>
            <w:tcW w:w="9574" w:type="dxa"/>
            <w:tcMar>
              <w:left w:w="78" w:type="dxa"/>
            </w:tcMar>
          </w:tcPr>
          <w:p w:rsidR="006B7076" w:rsidRPr="00BA096F" w:rsidRDefault="006B7076" w:rsidP="00DF3FF9">
            <w:pPr>
              <w:ind w:left="-567"/>
              <w:jc w:val="center"/>
              <w:rPr>
                <w:sz w:val="28"/>
                <w:szCs w:val="28"/>
              </w:rPr>
            </w:pPr>
          </w:p>
          <w:p w:rsidR="006B7076" w:rsidRPr="00BA096F" w:rsidRDefault="006B7076" w:rsidP="00DF3FF9">
            <w:pPr>
              <w:pStyle w:val="13"/>
              <w:shd w:val="clear" w:color="auto" w:fill="auto"/>
              <w:tabs>
                <w:tab w:val="left" w:pos="863"/>
              </w:tabs>
              <w:spacing w:after="0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A096F">
              <w:rPr>
                <w:sz w:val="28"/>
                <w:szCs w:val="28"/>
              </w:rPr>
              <w:t xml:space="preserve">ассмотрение заявления и документов, принятие решения </w:t>
            </w:r>
          </w:p>
          <w:p w:rsidR="006B7076" w:rsidRPr="00BA096F" w:rsidRDefault="006B7076" w:rsidP="00DF3FF9">
            <w:pPr>
              <w:pStyle w:val="13"/>
              <w:shd w:val="clear" w:color="auto" w:fill="auto"/>
              <w:tabs>
                <w:tab w:val="left" w:pos="863"/>
              </w:tabs>
              <w:spacing w:after="0"/>
              <w:ind w:right="20"/>
              <w:jc w:val="center"/>
              <w:rPr>
                <w:sz w:val="28"/>
                <w:szCs w:val="28"/>
              </w:rPr>
            </w:pPr>
            <w:r w:rsidRPr="00BA096F">
              <w:rPr>
                <w:sz w:val="28"/>
                <w:szCs w:val="28"/>
              </w:rPr>
              <w:t>о даче письменных разъяснений по вопросам применения муниципальных правовых актов о налогах и сборах</w:t>
            </w:r>
          </w:p>
          <w:p w:rsidR="006B7076" w:rsidRPr="00BA096F" w:rsidRDefault="006B7076" w:rsidP="00DF3FF9">
            <w:pPr>
              <w:pStyle w:val="13"/>
              <w:shd w:val="clear" w:color="auto" w:fill="auto"/>
              <w:tabs>
                <w:tab w:val="left" w:pos="863"/>
              </w:tabs>
              <w:spacing w:after="0"/>
              <w:ind w:right="20"/>
              <w:jc w:val="center"/>
              <w:rPr>
                <w:sz w:val="28"/>
                <w:szCs w:val="28"/>
              </w:rPr>
            </w:pPr>
          </w:p>
        </w:tc>
      </w:tr>
    </w:tbl>
    <w:p w:rsidR="006B7076" w:rsidRPr="00BA096F" w:rsidRDefault="006B7076" w:rsidP="006B7076">
      <w:pPr>
        <w:ind w:left="-567"/>
        <w:jc w:val="center"/>
        <w:rPr>
          <w:i/>
          <w:iCs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D49E26" wp14:editId="53C3C6B5">
                <wp:simplePos x="0" y="0"/>
                <wp:positionH relativeFrom="column">
                  <wp:posOffset>3065780</wp:posOffset>
                </wp:positionH>
                <wp:positionV relativeFrom="paragraph">
                  <wp:posOffset>94615</wp:posOffset>
                </wp:positionV>
                <wp:extent cx="90805" cy="361950"/>
                <wp:effectExtent l="19050" t="0" r="42545" b="3810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61950"/>
                        </a:xfrm>
                        <a:prstGeom prst="downArrow">
                          <a:avLst>
                            <a:gd name="adj1" fmla="val 50000"/>
                            <a:gd name="adj2" fmla="val 996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67" style="position:absolute;margin-left:241.4pt;margin-top:7.45pt;width:7.1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hlFPwIAAJIEAAAOAAAAZHJzL2Uyb0RvYy54bWysVE2P0zAQvSPxHyzf2STdprRR09WqyyKk&#10;BVZa4D61ncbgL2y3af89E6ctKdwQOTiezPjNm3meLO8OWpG98EFaU9PiJqdEGGa5NNuafv3y+GZO&#10;SYhgOChrRE2PItC71etXy85VYmJbq7jwBEFMqDpX0zZGV2VZYK3QEG6sEwadjfUaIpp+m3EPHaJr&#10;lU3yfJZ11nPnLRMh4NeHwUlXCb9pBIufmyaISFRNkVtMq0/rpl+z1RKqrQfXSnaiAf/AQoM0mPQC&#10;9QARyM7Lv6C0ZN4G28QbZnVmm0YykWrAaor8j2peWnAi1YLNCe7SpvD/YNmn/bMnktf0lhIDGiW6&#10;30WbMpOyb0/nQoVRL+7Z9wUG92TZj0CMXbdgtuLee9u1AjiSKvr47OpAbwQ8SjbdR8sRHRA9derQ&#10;eN0DYg/IIQlyvAgiDpEw/LjI53lJCUPP7axYlEmvDKrzWedDfC+sJv2mptx2JvFJCWD/FGLShJ8q&#10;A/69oKTRCiXegyJljs/pCoxiJuOYxWJ2SXtCRALnxKkjVkn+KJVKht9u1soThK/pY3pSU7Bx4zBl&#10;SIfllZMyUb3yhTFEz3DgiFmvwrSMODlK6prOL0FQ9VK8Mzzd6whSDXs8rMxJm16OQdaN5UeUxtth&#10;LHCMcSPgG74p6XAoahp+7sALStQHgwIvium0n6JkTMu3EzT82LMZe8Cw1uKsIdiwXcdh8nbOy22L&#10;uYpUvbH9lWtkPN+egdeJLl583F1N1thOUb9/JatfAAAA//8DAFBLAwQUAAYACAAAACEArw9mA90A&#10;AAAJAQAADwAAAGRycy9kb3ducmV2LnhtbEyPy07DMBRE90j8g3WR2FEnVfpIGqdClSqxA1o+4DY2&#10;SdT4ge2k5u+5rGA5mtHMmXqf9Mhm5cNgjYB8kQFTprVyMJ2Aj/PxaQssRDQSR2uUgG8VYN/c39VY&#10;SXsz72o+xY5RiQkVCuhjdBXnoe2VxrCwThnyPq3XGEn6jkuPNyrXI19m2ZprHAwt9OjUoVft9TRp&#10;AV/zW/6C+Tq9pjQ5L4+r1SE6IR4f0vMOWFQp/oXhF5/QoSGmi52MDGwUUGyXhB7JKEpgFCjKTQ7s&#10;ImCTl8Cbmv9/0PwAAAD//wMAUEsBAi0AFAAGAAgAAAAhALaDOJL+AAAA4QEAABMAAAAAAAAAAAAA&#10;AAAAAAAAAFtDb250ZW50X1R5cGVzXS54bWxQSwECLQAUAAYACAAAACEAOP0h/9YAAACUAQAACwAA&#10;AAAAAAAAAAAAAAAvAQAAX3JlbHMvLnJlbHNQSwECLQAUAAYACAAAACEAlMIZRT8CAACSBAAADgAA&#10;AAAAAAAAAAAAAAAuAgAAZHJzL2Uyb0RvYy54bWxQSwECLQAUAAYACAAAACEArw9mA90AAAAJAQAA&#10;DwAAAAAAAAAAAAAAAACZBAAAZHJzL2Rvd25yZXYueG1sUEsFBgAAAAAEAAQA8wAAAKMFAAAAAA==&#10;">
                <v:textbox style="layout-flow:vertical-ideographic"/>
              </v:shape>
            </w:pict>
          </mc:Fallback>
        </mc:AlternateContent>
      </w:r>
    </w:p>
    <w:p w:rsidR="006B7076" w:rsidRPr="00BA096F" w:rsidRDefault="006B7076" w:rsidP="006B7076">
      <w:pPr>
        <w:ind w:left="-567"/>
        <w:jc w:val="center"/>
        <w:rPr>
          <w:i/>
          <w:iCs/>
          <w:sz w:val="28"/>
          <w:szCs w:val="28"/>
        </w:rPr>
      </w:pPr>
    </w:p>
    <w:p w:rsidR="006B7076" w:rsidRPr="00BA096F" w:rsidRDefault="006B7076" w:rsidP="006B7076">
      <w:pPr>
        <w:ind w:left="-567"/>
        <w:jc w:val="center"/>
        <w:rPr>
          <w:i/>
          <w:iCs/>
          <w:sz w:val="28"/>
          <w:szCs w:val="28"/>
        </w:rPr>
      </w:pPr>
    </w:p>
    <w:tbl>
      <w:tblPr>
        <w:tblW w:w="9574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9574"/>
      </w:tblGrid>
      <w:tr w:rsidR="006B7076" w:rsidRPr="00BA096F" w:rsidTr="00DF3FF9">
        <w:trPr>
          <w:trHeight w:val="883"/>
        </w:trPr>
        <w:tc>
          <w:tcPr>
            <w:tcW w:w="9574" w:type="dxa"/>
            <w:tcMar>
              <w:left w:w="78" w:type="dxa"/>
            </w:tcMar>
          </w:tcPr>
          <w:p w:rsidR="006B7076" w:rsidRPr="00BA096F" w:rsidRDefault="006B7076" w:rsidP="00DF3FF9">
            <w:pPr>
              <w:ind w:left="-567"/>
              <w:jc w:val="center"/>
              <w:rPr>
                <w:sz w:val="28"/>
                <w:szCs w:val="28"/>
              </w:rPr>
            </w:pPr>
          </w:p>
          <w:p w:rsidR="006B7076" w:rsidRPr="00BA096F" w:rsidRDefault="006B7076" w:rsidP="00DF3FF9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BA096F">
              <w:rPr>
                <w:sz w:val="28"/>
                <w:szCs w:val="28"/>
              </w:rPr>
              <w:t>аправление результатов рассмотрения заявления</w:t>
            </w:r>
          </w:p>
        </w:tc>
      </w:tr>
    </w:tbl>
    <w:p w:rsidR="006B7076" w:rsidRPr="00BA096F" w:rsidRDefault="006B7076" w:rsidP="006B7076">
      <w:pPr>
        <w:rPr>
          <w:i/>
          <w:iCs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B02B8" wp14:editId="73941512">
                <wp:simplePos x="0" y="0"/>
                <wp:positionH relativeFrom="column">
                  <wp:posOffset>-494665</wp:posOffset>
                </wp:positionH>
                <wp:positionV relativeFrom="paragraph">
                  <wp:posOffset>261620</wp:posOffset>
                </wp:positionV>
                <wp:extent cx="3223895" cy="795655"/>
                <wp:effectExtent l="0" t="0" r="0" b="4445"/>
                <wp:wrapSquare wrapText="bothSides"/>
                <wp:docPr id="2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3895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60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3FF9" w:rsidRDefault="00DF3FF9" w:rsidP="006B7076">
                            <w:pPr>
                              <w:pStyle w:val="aff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38.95pt;margin-top:20.6pt;width:253.85pt;height:6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OszowIAAAsFAAAOAAAAZHJzL2Uyb0RvYy54bWysVNuO0zAQfUfiHyy/d3Np0jbRpqu9UIS0&#10;wEoLH+A6TmOR2MF2my4rJCRekfgEPoIXxGW/If0jxk672wUeECIPjsdjH5+ZOePDo3VdoRVTmkuR&#10;4eDAx4gJKnMuFhl++WI2mGCkDRE5qaRgGb5iGh9NHz44bJuUhbKUVc4UAhCh07bJcGlMk3qepiWr&#10;iT6QDRPgLKSqiQFTLbxckRbQ68oLfX/ktVLljZKUaQ2rZ70TTx1+UTBqnheFZgZVGQZuxo3KjXM7&#10;etNDki4UaUpOtzTIP7CoCRdw6S3UGTEELRX/DarmVEktC3NAZe3JouCUuRggmsD/JZrLkjTMxQLJ&#10;0c1tmvT/g6XPVhcK8TzDIUaC1FCi7tPm3eZj97272bzvPnc33bfNh+5H96X7ioKxTVjb6BTOXTYX&#10;yoasm3NJX2kk5GlJxIIdKyXbkpEcaAZ2v3fvgDU0HEXz9qnM4T6yNNLlbl2o2gJCVtDalejqtkRs&#10;bRCFxWEYDidJjBEF3ziJR3HsriDp7nSjtHnMZI3sJMMKJODQyepcG8uGpLstjr2seD7jVeUMtZif&#10;VgqtCMhl5r4tut7fVgm7WUh7rEfsV4Ak3GF9lq4r/3UShJF/EiaD2WgyHkSzKB4kY38y8IPkJBn5&#10;URKdzd5agkGUljzPmTjngu2kGER/V+ptU/QicmJEbYaT4ch3sd9jr/eDHEaj+Dj6U5BKLkUO0ZHU&#10;1vLRdm4Ir/q5d5+xSyyEvfu7RLjK22L3ojHr+RoQrQLmMr8CDSgJJYK+hBcEJqVUbzBqoRszrF8v&#10;iWIYVU8E6CgJosi2rzOieByCofY9830PERSgMmww6qenpm/5ZaP4ooSbApcWIY9BewV3srhjtVUs&#10;dJwLZvs62Jbet92uuzds+hMAAP//AwBQSwMEFAAGAAgAAAAhAJdsxNDfAAAACgEAAA8AAABkcnMv&#10;ZG93bnJldi54bWxMj8FOwzAQRO9I/IO1SNxap6FNaRqnQqhIXGkrlaMTL0lUex3FThv+nuUEx9U+&#10;zbwpdpOz4opD6DwpWMwTEEi1Nx01Ck7Ht9kziBA1GW09oYJvDLAr7+8KnRt/ow+8HmIjOIRCrhW0&#10;Mfa5lKFu0ekw9z0S/7784HTkc2ikGfSNw52VaZJk0umOuKHVPb62WF8Oo1MwnGvnVsl4Hu2TOR33&#10;+/eq8Z9KPT5ML1sQEaf4B8OvPqtDyU6VH8kEYRXM1usNowqWixQEA8t0w1sqJrNsBbIs5P8J5Q8A&#10;AAD//wMAUEsBAi0AFAAGAAgAAAAhALaDOJL+AAAA4QEAABMAAAAAAAAAAAAAAAAAAAAAAFtDb250&#10;ZW50X1R5cGVzXS54bWxQSwECLQAUAAYACAAAACEAOP0h/9YAAACUAQAACwAAAAAAAAAAAAAAAAAv&#10;AQAAX3JlbHMvLnJlbHNQSwECLQAUAAYACAAAACEAa/TrM6MCAAALBQAADgAAAAAAAAAAAAAAAAAu&#10;AgAAZHJzL2Uyb0RvYy54bWxQSwECLQAUAAYACAAAACEAl2zE0N8AAAAKAQAADwAAAAAAAAAAAAAA&#10;AAD9BAAAZHJzL2Rvd25yZXYueG1sUEsFBgAAAAAEAAQA8wAAAAkGAAAAAA==&#10;" stroked="f" strokecolor="#3465a4" strokeweight=".26mm">
                <v:stroke joinstyle="round"/>
                <v:textbox>
                  <w:txbxContent>
                    <w:p w:rsidR="006B7076" w:rsidRDefault="006B7076" w:rsidP="006B7076">
                      <w:pPr>
                        <w:pStyle w:val="aff7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6B7076" w:rsidRPr="00695A09" w:rsidRDefault="006B7076" w:rsidP="00695A09">
      <w:pPr>
        <w:pStyle w:val="af7"/>
        <w:jc w:val="center"/>
        <w:rPr>
          <w:b/>
          <w:sz w:val="28"/>
          <w:szCs w:val="28"/>
        </w:rPr>
      </w:pPr>
    </w:p>
    <w:p w:rsidR="00DA7531" w:rsidRPr="003D7CAD" w:rsidRDefault="00DA7531" w:rsidP="00DA7531">
      <w:pPr>
        <w:tabs>
          <w:tab w:val="left" w:pos="3402"/>
        </w:tabs>
        <w:autoSpaceDE w:val="0"/>
        <w:autoSpaceDN w:val="0"/>
        <w:adjustRightInd w:val="0"/>
        <w:spacing w:line="360" w:lineRule="auto"/>
        <w:jc w:val="both"/>
        <w:rPr>
          <w:rFonts w:eastAsia="SimSun"/>
          <w:sz w:val="28"/>
          <w:szCs w:val="28"/>
          <w:lang w:eastAsia="zh-CN"/>
        </w:rPr>
      </w:pPr>
    </w:p>
    <w:p w:rsidR="00DA7531" w:rsidRDefault="00DA7531" w:rsidP="00DA7531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DA7531" w:rsidRDefault="00DA7531" w:rsidP="00DA7531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DA7531" w:rsidRDefault="00DA7531" w:rsidP="00DA7531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DA7531" w:rsidRDefault="00DA7531" w:rsidP="00DA7531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DA7531" w:rsidRDefault="00DA7531" w:rsidP="00DA7531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DA7531" w:rsidRPr="00236BF4" w:rsidRDefault="00DA7531" w:rsidP="00695A09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DA7531" w:rsidRPr="00236BF4" w:rsidRDefault="00DA7531" w:rsidP="00DA7531">
      <w:pPr>
        <w:ind w:left="4536" w:firstLine="567"/>
        <w:jc w:val="center"/>
        <w:rPr>
          <w:rFonts w:eastAsia="Times New Roman"/>
          <w:sz w:val="28"/>
          <w:szCs w:val="28"/>
          <w:lang w:eastAsia="ru-RU"/>
        </w:rPr>
      </w:pPr>
    </w:p>
    <w:p w:rsidR="00DA7531" w:rsidRPr="00236BF4" w:rsidRDefault="00DA7531" w:rsidP="00DA7531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DA7531" w:rsidRPr="00236BF4" w:rsidRDefault="00DA7531" w:rsidP="00DA7531">
      <w:pPr>
        <w:ind w:left="4536"/>
        <w:jc w:val="center"/>
        <w:rPr>
          <w:rFonts w:eastAsia="Times New Roman"/>
          <w:sz w:val="28"/>
          <w:szCs w:val="28"/>
          <w:lang w:eastAsia="ru-RU"/>
        </w:rPr>
      </w:pPr>
    </w:p>
    <w:p w:rsidR="00DA7531" w:rsidRPr="00127E6E" w:rsidRDefault="00DA7531" w:rsidP="00DA7531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27E6E">
        <w:rPr>
          <w:rFonts w:eastAsia="Times New Roman"/>
          <w:sz w:val="28"/>
          <w:szCs w:val="28"/>
          <w:lang w:eastAsia="ru-RU"/>
        </w:rPr>
        <w:br w:type="page"/>
      </w:r>
    </w:p>
    <w:p w:rsidR="00E87327" w:rsidRDefault="00E87327" w:rsidP="008E439B">
      <w:pPr>
        <w:pStyle w:val="af7"/>
      </w:pPr>
    </w:p>
    <w:p w:rsidR="00E87327" w:rsidRDefault="00E87327" w:rsidP="008E439B">
      <w:pPr>
        <w:pStyle w:val="af7"/>
      </w:pPr>
    </w:p>
    <w:p w:rsidR="00DA7531" w:rsidRPr="00127E6E" w:rsidRDefault="00DA7531" w:rsidP="00DA7531">
      <w:pPr>
        <w:autoSpaceDE w:val="0"/>
        <w:autoSpaceDN w:val="0"/>
        <w:adjustRightInd w:val="0"/>
        <w:ind w:left="4536"/>
        <w:jc w:val="center"/>
        <w:outlineLvl w:val="0"/>
        <w:rPr>
          <w:rFonts w:eastAsia="Times New Roman"/>
          <w:sz w:val="28"/>
          <w:szCs w:val="28"/>
          <w:lang w:eastAsia="en-IN"/>
        </w:rPr>
      </w:pPr>
    </w:p>
    <w:p w:rsidR="00DA7531" w:rsidRPr="00127E6E" w:rsidRDefault="005F28F6" w:rsidP="00DA7531">
      <w:pPr>
        <w:ind w:left="4536"/>
        <w:jc w:val="center"/>
        <w:rPr>
          <w:rFonts w:eastAsia="Times New Roman"/>
          <w:i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Приложение № 3</w:t>
      </w:r>
      <w:bookmarkStart w:id="6" w:name="_GoBack"/>
      <w:bookmarkEnd w:id="6"/>
    </w:p>
    <w:p w:rsidR="00DA7531" w:rsidRPr="00127E6E" w:rsidRDefault="00DA7531" w:rsidP="00DA7531">
      <w:pPr>
        <w:autoSpaceDE w:val="0"/>
        <w:autoSpaceDN w:val="0"/>
        <w:adjustRightInd w:val="0"/>
        <w:ind w:left="4536"/>
        <w:jc w:val="center"/>
        <w:outlineLvl w:val="0"/>
        <w:rPr>
          <w:rFonts w:eastAsia="Times New Roman"/>
          <w:sz w:val="28"/>
          <w:szCs w:val="28"/>
          <w:lang w:eastAsia="en-IN"/>
        </w:rPr>
      </w:pPr>
      <w:r w:rsidRPr="00127E6E">
        <w:rPr>
          <w:rFonts w:eastAsia="Times New Roman"/>
          <w:sz w:val="28"/>
          <w:szCs w:val="28"/>
          <w:lang w:eastAsia="en-IN"/>
        </w:rPr>
        <w:t xml:space="preserve">к Административному регламенту </w:t>
      </w:r>
      <w:r w:rsidRPr="00127E6E">
        <w:rPr>
          <w:rFonts w:eastAsia="Times New Roman" w:cs="Arial"/>
          <w:sz w:val="28"/>
          <w:szCs w:val="28"/>
          <w:lang w:eastAsia="en-IN"/>
        </w:rPr>
        <w:t>предоставления муниципальной услуги «</w:t>
      </w:r>
      <w:r w:rsidR="008E439B" w:rsidRPr="00695A09">
        <w:rPr>
          <w:sz w:val="28"/>
          <w:szCs w:val="28"/>
        </w:rPr>
        <w:t xml:space="preserve">Дача  письменных  разъяснений  налогоплательщикам по  вопросам  применения  нормативных  правовых  актов  муниципального  образования </w:t>
      </w:r>
      <w:r w:rsidR="008E439B">
        <w:rPr>
          <w:sz w:val="28"/>
          <w:szCs w:val="28"/>
        </w:rPr>
        <w:t xml:space="preserve"> о  местных  налогах  и  сборах</w:t>
      </w:r>
      <w:r w:rsidRPr="00807005">
        <w:rPr>
          <w:sz w:val="28"/>
          <w:szCs w:val="28"/>
        </w:rPr>
        <w:t>»</w:t>
      </w:r>
    </w:p>
    <w:p w:rsidR="00DA7531" w:rsidRPr="00127E6E" w:rsidRDefault="00DA7531" w:rsidP="00DA7531">
      <w:pPr>
        <w:autoSpaceDE w:val="0"/>
        <w:autoSpaceDN w:val="0"/>
        <w:adjustRightInd w:val="0"/>
        <w:ind w:left="4536"/>
        <w:jc w:val="center"/>
        <w:outlineLvl w:val="0"/>
        <w:rPr>
          <w:rFonts w:eastAsia="Times New Roman"/>
          <w:sz w:val="28"/>
          <w:szCs w:val="28"/>
          <w:lang w:eastAsia="en-IN"/>
        </w:rPr>
      </w:pPr>
    </w:p>
    <w:p w:rsidR="00DA7531" w:rsidRPr="00127E6E" w:rsidRDefault="00DA7531" w:rsidP="00DA7531">
      <w:pPr>
        <w:autoSpaceDE w:val="0"/>
        <w:autoSpaceDN w:val="0"/>
        <w:adjustRightInd w:val="0"/>
        <w:jc w:val="center"/>
        <w:outlineLvl w:val="0"/>
        <w:rPr>
          <w:rFonts w:eastAsia="Times New Roman"/>
          <w:sz w:val="28"/>
          <w:szCs w:val="28"/>
          <w:lang w:eastAsia="en-IN"/>
        </w:rPr>
      </w:pPr>
    </w:p>
    <w:p w:rsidR="00E87327" w:rsidRPr="00E87327" w:rsidRDefault="00E87327" w:rsidP="00E87327">
      <w:pPr>
        <w:pStyle w:val="af7"/>
        <w:jc w:val="center"/>
        <w:rPr>
          <w:sz w:val="28"/>
          <w:szCs w:val="28"/>
        </w:rPr>
      </w:pPr>
      <w:r w:rsidRPr="00E87327">
        <w:rPr>
          <w:b/>
          <w:bCs/>
          <w:sz w:val="28"/>
          <w:szCs w:val="28"/>
        </w:rPr>
        <w:t xml:space="preserve">ПЕРЕЧЕНЬ </w:t>
      </w:r>
    </w:p>
    <w:p w:rsidR="00E87327" w:rsidRPr="00E87327" w:rsidRDefault="00E87327" w:rsidP="00E87327">
      <w:pPr>
        <w:pStyle w:val="af7"/>
        <w:jc w:val="center"/>
        <w:rPr>
          <w:sz w:val="28"/>
          <w:szCs w:val="28"/>
        </w:rPr>
      </w:pPr>
      <w:r w:rsidRPr="00E87327">
        <w:rPr>
          <w:b/>
          <w:bCs/>
          <w:sz w:val="28"/>
          <w:szCs w:val="28"/>
        </w:rPr>
        <w:t>документов, необходимых для предоставления  муниципальной  услуги</w:t>
      </w:r>
      <w:r w:rsidRPr="00E87327">
        <w:rPr>
          <w:sz w:val="28"/>
          <w:szCs w:val="28"/>
        </w:rPr>
        <w:t xml:space="preserve"> </w:t>
      </w:r>
    </w:p>
    <w:p w:rsidR="00E87327" w:rsidRPr="00E87327" w:rsidRDefault="00E87327" w:rsidP="00E87327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E87327">
        <w:rPr>
          <w:sz w:val="28"/>
          <w:szCs w:val="28"/>
        </w:rPr>
        <w:t xml:space="preserve">-  </w:t>
      </w:r>
      <w:r w:rsidRPr="00E87327">
        <w:rPr>
          <w:rFonts w:ascii="Times New Roman" w:hAnsi="Times New Roman" w:cs="Times New Roman"/>
          <w:sz w:val="28"/>
          <w:szCs w:val="28"/>
        </w:rPr>
        <w:t xml:space="preserve">предъявляется документ, удостоверяющий личность физического лица (его представителя), </w:t>
      </w:r>
    </w:p>
    <w:p w:rsidR="00E87327" w:rsidRPr="00E87327" w:rsidRDefault="00E87327" w:rsidP="00E87327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E87327">
        <w:rPr>
          <w:rFonts w:ascii="Times New Roman" w:hAnsi="Times New Roman" w:cs="Times New Roman"/>
          <w:sz w:val="28"/>
          <w:szCs w:val="28"/>
        </w:rPr>
        <w:t xml:space="preserve">- представителем физического или юридического лица, предъявляется документ, подтверждающий полномочия представителя физического или  юридического лица (при подаче заявления представителем). </w:t>
      </w:r>
    </w:p>
    <w:p w:rsidR="00E87327" w:rsidRPr="00E87327" w:rsidRDefault="00E87327" w:rsidP="00E87327">
      <w:pPr>
        <w:pStyle w:val="af7"/>
        <w:rPr>
          <w:sz w:val="28"/>
          <w:szCs w:val="28"/>
        </w:rPr>
      </w:pPr>
    </w:p>
    <w:p w:rsidR="00DA7531" w:rsidRPr="00127E6E" w:rsidRDefault="00DA7531" w:rsidP="008E439B">
      <w:pPr>
        <w:ind w:left="4536"/>
        <w:jc w:val="center"/>
        <w:rPr>
          <w:rFonts w:ascii="Cambria" w:eastAsia="Times New Roman" w:hAnsi="Cambria"/>
          <w:lang w:eastAsia="ru-RU"/>
        </w:rPr>
      </w:pPr>
      <w:r w:rsidRPr="00127E6E">
        <w:rPr>
          <w:rFonts w:eastAsia="Times New Roman"/>
          <w:sz w:val="28"/>
          <w:szCs w:val="28"/>
          <w:lang w:eastAsia="ru-RU"/>
        </w:rPr>
        <w:br w:type="page"/>
      </w:r>
      <w:r w:rsidR="008E439B" w:rsidRPr="00127E6E">
        <w:rPr>
          <w:rFonts w:ascii="Cambria" w:eastAsia="Times New Roman" w:hAnsi="Cambria"/>
          <w:lang w:eastAsia="ru-RU"/>
        </w:rPr>
        <w:lastRenderedPageBreak/>
        <w:t xml:space="preserve"> </w:t>
      </w:r>
    </w:p>
    <w:p w:rsidR="006753FA" w:rsidRDefault="006753FA" w:rsidP="006753FA">
      <w:pPr>
        <w:jc w:val="center"/>
        <w:rPr>
          <w:b/>
        </w:rPr>
      </w:pPr>
    </w:p>
    <w:sectPr w:rsidR="00675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2B9" w:rsidRDefault="007572B9" w:rsidP="00DA7531">
      <w:r>
        <w:separator/>
      </w:r>
    </w:p>
  </w:endnote>
  <w:endnote w:type="continuationSeparator" w:id="0">
    <w:p w:rsidR="007572B9" w:rsidRDefault="007572B9" w:rsidP="00DA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2B9" w:rsidRDefault="007572B9" w:rsidP="00DA7531">
      <w:r>
        <w:separator/>
      </w:r>
    </w:p>
  </w:footnote>
  <w:footnote w:type="continuationSeparator" w:id="0">
    <w:p w:rsidR="007572B9" w:rsidRDefault="007572B9" w:rsidP="00DA7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58EE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FE20AF"/>
    <w:multiLevelType w:val="multilevel"/>
    <w:tmpl w:val="C49C3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0" w:hanging="1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8" w:hanging="15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7" w:hanging="15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6" w:hanging="1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6358B5"/>
    <w:multiLevelType w:val="multilevel"/>
    <w:tmpl w:val="E222ACE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5841F02"/>
    <w:multiLevelType w:val="hybridMultilevel"/>
    <w:tmpl w:val="F9EEE60E"/>
    <w:lvl w:ilvl="0" w:tplc="D9983BF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>
    <w:nsid w:val="16014B92"/>
    <w:multiLevelType w:val="hybridMultilevel"/>
    <w:tmpl w:val="8814F140"/>
    <w:lvl w:ilvl="0" w:tplc="A17EF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5C13A8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1DFF67E4"/>
    <w:multiLevelType w:val="hybridMultilevel"/>
    <w:tmpl w:val="4CC0BE50"/>
    <w:lvl w:ilvl="0" w:tplc="6C66099E">
      <w:start w:val="1"/>
      <w:numFmt w:val="decimal"/>
      <w:lvlText w:val="%1."/>
      <w:lvlJc w:val="left"/>
      <w:pPr>
        <w:ind w:left="2089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4237BDA"/>
    <w:multiLevelType w:val="hybridMultilevel"/>
    <w:tmpl w:val="5276C8A8"/>
    <w:lvl w:ilvl="0" w:tplc="AECE97B0">
      <w:start w:val="1"/>
      <w:numFmt w:val="decimal"/>
      <w:lvlText w:val="%1)"/>
      <w:lvlJc w:val="left"/>
      <w:pPr>
        <w:ind w:left="0" w:firstLine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67332C"/>
    <w:multiLevelType w:val="hybridMultilevel"/>
    <w:tmpl w:val="A642BABE"/>
    <w:lvl w:ilvl="0" w:tplc="6C68366E">
      <w:start w:val="1"/>
      <w:numFmt w:val="decimal"/>
      <w:lvlText w:val="%1)"/>
      <w:lvlJc w:val="left"/>
      <w:pPr>
        <w:ind w:left="0" w:firstLine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6402DBD"/>
    <w:multiLevelType w:val="multilevel"/>
    <w:tmpl w:val="1292E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0" w:hanging="2160"/>
      </w:pPr>
      <w:rPr>
        <w:rFonts w:hint="default"/>
      </w:rPr>
    </w:lvl>
  </w:abstractNum>
  <w:abstractNum w:abstractNumId="22">
    <w:nsid w:val="26525FC2"/>
    <w:multiLevelType w:val="multilevel"/>
    <w:tmpl w:val="C3701D1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2754077B"/>
    <w:multiLevelType w:val="hybridMultilevel"/>
    <w:tmpl w:val="300CA514"/>
    <w:lvl w:ilvl="0" w:tplc="2B62D96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>
    <w:nsid w:val="34B5313A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9D61570"/>
    <w:multiLevelType w:val="hybridMultilevel"/>
    <w:tmpl w:val="DC14AF3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1B4A43"/>
    <w:multiLevelType w:val="hybridMultilevel"/>
    <w:tmpl w:val="5B26507C"/>
    <w:lvl w:ilvl="0" w:tplc="91088268">
      <w:start w:val="2"/>
      <w:numFmt w:val="bullet"/>
      <w:lvlText w:val="-"/>
      <w:lvlJc w:val="left"/>
      <w:pPr>
        <w:ind w:left="0" w:firstLine="708"/>
      </w:pPr>
      <w:rPr>
        <w:rFonts w:ascii="Verdana" w:eastAsia="MS Mincho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1C220F"/>
    <w:multiLevelType w:val="hybridMultilevel"/>
    <w:tmpl w:val="30EC180A"/>
    <w:lvl w:ilvl="0" w:tplc="37C840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5C61256"/>
    <w:multiLevelType w:val="multilevel"/>
    <w:tmpl w:val="46F451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4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EA28E1"/>
    <w:multiLevelType w:val="multilevel"/>
    <w:tmpl w:val="DD0CD3B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530522B2"/>
    <w:multiLevelType w:val="multilevel"/>
    <w:tmpl w:val="94DC366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8DE1290"/>
    <w:multiLevelType w:val="multilevel"/>
    <w:tmpl w:val="8C365AE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03D31A1"/>
    <w:multiLevelType w:val="multilevel"/>
    <w:tmpl w:val="7158B43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9CE2379"/>
    <w:multiLevelType w:val="hybridMultilevel"/>
    <w:tmpl w:val="9AF08A12"/>
    <w:lvl w:ilvl="0" w:tplc="DB562E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AC75B4"/>
    <w:multiLevelType w:val="hybridMultilevel"/>
    <w:tmpl w:val="21064BB2"/>
    <w:lvl w:ilvl="0" w:tplc="57A008DE">
      <w:start w:val="1"/>
      <w:numFmt w:val="decimal"/>
      <w:lvlText w:val="%1)"/>
      <w:lvlJc w:val="left"/>
      <w:pPr>
        <w:ind w:left="1069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8"/>
  </w:num>
  <w:num w:numId="3">
    <w:abstractNumId w:val="29"/>
  </w:num>
  <w:num w:numId="4">
    <w:abstractNumId w:val="25"/>
  </w:num>
  <w:num w:numId="5">
    <w:abstractNumId w:val="49"/>
  </w:num>
  <w:num w:numId="6">
    <w:abstractNumId w:val="4"/>
  </w:num>
  <w:num w:numId="7">
    <w:abstractNumId w:val="47"/>
  </w:num>
  <w:num w:numId="8">
    <w:abstractNumId w:val="28"/>
  </w:num>
  <w:num w:numId="9">
    <w:abstractNumId w:val="21"/>
  </w:num>
  <w:num w:numId="10">
    <w:abstractNumId w:val="12"/>
  </w:num>
  <w:num w:numId="11">
    <w:abstractNumId w:val="40"/>
  </w:num>
  <w:num w:numId="12">
    <w:abstractNumId w:val="37"/>
  </w:num>
  <w:num w:numId="13">
    <w:abstractNumId w:val="43"/>
  </w:num>
  <w:num w:numId="14">
    <w:abstractNumId w:val="34"/>
  </w:num>
  <w:num w:numId="15">
    <w:abstractNumId w:val="33"/>
  </w:num>
  <w:num w:numId="16">
    <w:abstractNumId w:val="46"/>
  </w:num>
  <w:num w:numId="17">
    <w:abstractNumId w:val="11"/>
  </w:num>
  <w:num w:numId="18">
    <w:abstractNumId w:val="31"/>
  </w:num>
  <w:num w:numId="19">
    <w:abstractNumId w:val="9"/>
  </w:num>
  <w:num w:numId="20">
    <w:abstractNumId w:val="6"/>
  </w:num>
  <w:num w:numId="21">
    <w:abstractNumId w:val="20"/>
  </w:num>
  <w:num w:numId="22">
    <w:abstractNumId w:val="42"/>
  </w:num>
  <w:num w:numId="23">
    <w:abstractNumId w:val="1"/>
  </w:num>
  <w:num w:numId="24">
    <w:abstractNumId w:val="39"/>
  </w:num>
  <w:num w:numId="25">
    <w:abstractNumId w:val="5"/>
  </w:num>
  <w:num w:numId="26">
    <w:abstractNumId w:val="14"/>
  </w:num>
  <w:num w:numId="27">
    <w:abstractNumId w:val="3"/>
  </w:num>
  <w:num w:numId="28">
    <w:abstractNumId w:val="41"/>
  </w:num>
  <w:num w:numId="29">
    <w:abstractNumId w:val="45"/>
  </w:num>
  <w:num w:numId="30">
    <w:abstractNumId w:val="36"/>
  </w:num>
  <w:num w:numId="31">
    <w:abstractNumId w:val="30"/>
  </w:num>
  <w:num w:numId="32">
    <w:abstractNumId w:val="48"/>
  </w:num>
  <w:num w:numId="33">
    <w:abstractNumId w:val="27"/>
  </w:num>
  <w:num w:numId="34">
    <w:abstractNumId w:val="13"/>
  </w:num>
  <w:num w:numId="35">
    <w:abstractNumId w:val="19"/>
  </w:num>
  <w:num w:numId="36">
    <w:abstractNumId w:val="16"/>
  </w:num>
  <w:num w:numId="37">
    <w:abstractNumId w:val="18"/>
  </w:num>
  <w:num w:numId="38">
    <w:abstractNumId w:val="32"/>
  </w:num>
  <w:num w:numId="39">
    <w:abstractNumId w:val="22"/>
  </w:num>
  <w:num w:numId="40">
    <w:abstractNumId w:val="10"/>
  </w:num>
  <w:num w:numId="41">
    <w:abstractNumId w:val="24"/>
  </w:num>
  <w:num w:numId="42">
    <w:abstractNumId w:val="23"/>
  </w:num>
  <w:num w:numId="43">
    <w:abstractNumId w:val="38"/>
  </w:num>
  <w:num w:numId="44">
    <w:abstractNumId w:val="26"/>
  </w:num>
  <w:num w:numId="45">
    <w:abstractNumId w:val="7"/>
  </w:num>
  <w:num w:numId="46">
    <w:abstractNumId w:val="15"/>
  </w:num>
  <w:num w:numId="47">
    <w:abstractNumId w:val="35"/>
  </w:num>
  <w:num w:numId="48">
    <w:abstractNumId w:val="44"/>
  </w:num>
  <w:num w:numId="49">
    <w:abstractNumId w:val="2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D2"/>
    <w:rsid w:val="000B18C5"/>
    <w:rsid w:val="003036A2"/>
    <w:rsid w:val="00377AFF"/>
    <w:rsid w:val="003857EE"/>
    <w:rsid w:val="004A27A1"/>
    <w:rsid w:val="005F28F6"/>
    <w:rsid w:val="006753FA"/>
    <w:rsid w:val="00695A09"/>
    <w:rsid w:val="006B7076"/>
    <w:rsid w:val="007572B9"/>
    <w:rsid w:val="007C05D8"/>
    <w:rsid w:val="00805C55"/>
    <w:rsid w:val="00837006"/>
    <w:rsid w:val="008E439B"/>
    <w:rsid w:val="00A32D6E"/>
    <w:rsid w:val="00B76477"/>
    <w:rsid w:val="00CB73BA"/>
    <w:rsid w:val="00CD6EFE"/>
    <w:rsid w:val="00DA7531"/>
    <w:rsid w:val="00DB2993"/>
    <w:rsid w:val="00DB29D2"/>
    <w:rsid w:val="00DC0F4D"/>
    <w:rsid w:val="00DC4675"/>
    <w:rsid w:val="00DD525A"/>
    <w:rsid w:val="00DD653B"/>
    <w:rsid w:val="00DF3FF9"/>
    <w:rsid w:val="00E56118"/>
    <w:rsid w:val="00E87327"/>
    <w:rsid w:val="00ED1DD7"/>
    <w:rsid w:val="00EE0E39"/>
    <w:rsid w:val="00F82575"/>
    <w:rsid w:val="00FC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A7531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A7531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531"/>
    <w:pPr>
      <w:keepNext/>
      <w:keepLines/>
      <w:spacing w:before="200" w:line="276" w:lineRule="auto"/>
      <w:outlineLvl w:val="2"/>
    </w:pPr>
    <w:rPr>
      <w:rFonts w:ascii="Calibri" w:eastAsia="Times New Roman" w:hAnsi="Calibri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aliases w:val="5"/>
    <w:uiPriority w:val="99"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7531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7531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7531"/>
    <w:rPr>
      <w:rFonts w:ascii="Calibri" w:eastAsia="Times New Roman" w:hAnsi="Calibri" w:cs="Times New Roman"/>
      <w:b/>
      <w:bCs/>
      <w:color w:val="4F81BD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A7531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A7531"/>
  </w:style>
  <w:style w:type="paragraph" w:styleId="a9">
    <w:name w:val="header"/>
    <w:basedOn w:val="a"/>
    <w:link w:val="aa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character" w:styleId="ab">
    <w:name w:val="page number"/>
    <w:uiPriority w:val="99"/>
    <w:semiHidden/>
    <w:unhideWhenUsed/>
    <w:rsid w:val="00DA7531"/>
  </w:style>
  <w:style w:type="character" w:styleId="ac">
    <w:name w:val="annotation reference"/>
    <w:uiPriority w:val="99"/>
    <w:semiHidden/>
    <w:unhideWhenUsed/>
    <w:rsid w:val="00DA753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DA7531"/>
    <w:rPr>
      <w:rFonts w:ascii="Cambria" w:eastAsia="MS Mincho" w:hAnsi="Cambria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DA7531"/>
    <w:rPr>
      <w:b/>
      <w:bCs/>
      <w:sz w:val="20"/>
      <w:szCs w:val="20"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DA7531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A753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3">
    <w:name w:val="Table Grid"/>
    <w:basedOn w:val="a1"/>
    <w:uiPriority w:val="99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rsid w:val="00DA7531"/>
    <w:rPr>
      <w:rFonts w:ascii="Calibri" w:eastAsia="MS Mincho" w:hAnsi="Calibri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DA7531"/>
    <w:rPr>
      <w:rFonts w:ascii="Calibri" w:eastAsia="MS Mincho" w:hAnsi="Calibri" w:cs="Times New Roman"/>
      <w:sz w:val="20"/>
      <w:szCs w:val="20"/>
      <w:lang w:eastAsia="ru-RU"/>
    </w:rPr>
  </w:style>
  <w:style w:type="character" w:styleId="af6">
    <w:name w:val="Strong"/>
    <w:qFormat/>
    <w:rsid w:val="00DA7531"/>
    <w:rPr>
      <w:b/>
      <w:bCs/>
    </w:rPr>
  </w:style>
  <w:style w:type="paragraph" w:styleId="af7">
    <w:name w:val="Normal (Web)"/>
    <w:basedOn w:val="a"/>
    <w:uiPriority w:val="99"/>
    <w:rsid w:val="00DA7531"/>
    <w:pPr>
      <w:spacing w:after="360"/>
    </w:pPr>
    <w:rPr>
      <w:rFonts w:eastAsia="Times New Roman"/>
      <w:lang w:eastAsia="ru-RU"/>
    </w:rPr>
  </w:style>
  <w:style w:type="character" w:customStyle="1" w:styleId="21">
    <w:name w:val="Основной текст (2)_"/>
    <w:link w:val="22"/>
    <w:locked/>
    <w:rsid w:val="00DA753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A7531"/>
    <w:pPr>
      <w:widowControl w:val="0"/>
      <w:shd w:val="clear" w:color="auto" w:fill="FFFFFF"/>
      <w:spacing w:line="326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29pt">
    <w:name w:val="Основной текст (2) + 9 pt"/>
    <w:aliases w:val="Полужирный"/>
    <w:rsid w:val="00DA7531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DA753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lang w:eastAsia="ru-RU"/>
    </w:rPr>
  </w:style>
  <w:style w:type="paragraph" w:styleId="af9">
    <w:name w:val="Body Text Indent"/>
    <w:basedOn w:val="a"/>
    <w:link w:val="afa"/>
    <w:uiPriority w:val="99"/>
    <w:rsid w:val="00DA7531"/>
    <w:pPr>
      <w:ind w:left="5220"/>
      <w:jc w:val="center"/>
    </w:pPr>
    <w:rPr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DA753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DA753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A7531"/>
    <w:pPr>
      <w:shd w:val="clear" w:color="auto" w:fill="FFFFFF"/>
      <w:spacing w:before="240" w:after="60" w:line="0" w:lineRule="atLeast"/>
      <w:jc w:val="right"/>
    </w:pPr>
    <w:rPr>
      <w:rFonts w:eastAsia="Times New Roman" w:cstheme="minorBidi"/>
      <w:sz w:val="26"/>
      <w:szCs w:val="26"/>
    </w:rPr>
  </w:style>
  <w:style w:type="paragraph" w:styleId="afb">
    <w:name w:val="Revision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c">
    <w:name w:val="Заголовок сообщения (текст)"/>
    <w:rsid w:val="00DA7531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fd">
    <w:name w:val="Знак Знак Знак Знак"/>
    <w:basedOn w:val="a"/>
    <w:rsid w:val="00DA7531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Title">
    <w:name w:val="ConsPlusTitle"/>
    <w:uiPriority w:val="99"/>
    <w:rsid w:val="00DA75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e">
    <w:name w:val="Title"/>
    <w:basedOn w:val="a"/>
    <w:link w:val="aff"/>
    <w:qFormat/>
    <w:rsid w:val="00DA7531"/>
    <w:pPr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0"/>
    <w:link w:val="afe"/>
    <w:rsid w:val="00DA75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aff0">
    <w:name w:val="Таблицы (моноширинный)"/>
    <w:basedOn w:val="a"/>
    <w:next w:val="a"/>
    <w:rsid w:val="00DA753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Bodytext">
    <w:name w:val="Body text_"/>
    <w:link w:val="13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uiPriority w:val="99"/>
    <w:rsid w:val="00DA7531"/>
    <w:pPr>
      <w:shd w:val="clear" w:color="auto" w:fill="FFFFFF"/>
      <w:spacing w:after="240" w:line="317" w:lineRule="exact"/>
      <w:jc w:val="right"/>
    </w:pPr>
    <w:rPr>
      <w:rFonts w:eastAsia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DA7531"/>
    <w:pPr>
      <w:shd w:val="clear" w:color="auto" w:fill="FFFFFF"/>
      <w:spacing w:before="360" w:after="240" w:line="0" w:lineRule="atLeast"/>
      <w:outlineLvl w:val="0"/>
    </w:pPr>
    <w:rPr>
      <w:rFonts w:eastAsia="Times New Roman"/>
      <w:sz w:val="26"/>
      <w:szCs w:val="26"/>
    </w:rPr>
  </w:style>
  <w:style w:type="character" w:customStyle="1" w:styleId="epm">
    <w:name w:val="epm"/>
    <w:basedOn w:val="a0"/>
    <w:rsid w:val="00DA7531"/>
  </w:style>
  <w:style w:type="character" w:customStyle="1" w:styleId="blk">
    <w:name w:val="blk"/>
    <w:basedOn w:val="a0"/>
    <w:rsid w:val="00DA7531"/>
  </w:style>
  <w:style w:type="character" w:customStyle="1" w:styleId="f">
    <w:name w:val="f"/>
    <w:basedOn w:val="a0"/>
    <w:rsid w:val="00DA7531"/>
  </w:style>
  <w:style w:type="paragraph" w:customStyle="1" w:styleId="310">
    <w:name w:val="Цветная заливка — акцент 31"/>
    <w:basedOn w:val="a"/>
    <w:uiPriority w:val="34"/>
    <w:qFormat/>
    <w:rsid w:val="00DA7531"/>
    <w:pPr>
      <w:ind w:left="720"/>
      <w:contextualSpacing/>
    </w:pPr>
    <w:rPr>
      <w:rFonts w:ascii="Calibri" w:eastAsia="MS Mincho" w:hAnsi="Calibri"/>
      <w:lang w:eastAsia="ru-RU"/>
    </w:rPr>
  </w:style>
  <w:style w:type="paragraph" w:customStyle="1" w:styleId="23">
    <w:name w:val="Абзац списка2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DA7531"/>
  </w:style>
  <w:style w:type="paragraph" w:styleId="aff1">
    <w:name w:val="TOC Heading"/>
    <w:basedOn w:val="1"/>
    <w:next w:val="a"/>
    <w:uiPriority w:val="39"/>
    <w:unhideWhenUsed/>
    <w:qFormat/>
    <w:rsid w:val="00DA7531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DA7531"/>
    <w:pPr>
      <w:spacing w:after="100"/>
    </w:pPr>
    <w:rPr>
      <w:rFonts w:ascii="Cambria" w:eastAsia="MS Mincho" w:hAnsi="Cambria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220"/>
    </w:pPr>
    <w:rPr>
      <w:rFonts w:ascii="Cambria" w:eastAsia="MS Mincho" w:hAnsi="Cambria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440"/>
    </w:pPr>
    <w:rPr>
      <w:rFonts w:ascii="Cambria" w:eastAsia="MS Mincho" w:hAnsi="Cambria"/>
      <w:sz w:val="22"/>
      <w:szCs w:val="22"/>
      <w:lang w:eastAsia="ru-RU"/>
    </w:rPr>
  </w:style>
  <w:style w:type="character" w:styleId="aff2">
    <w:name w:val="FollowedHyperlink"/>
    <w:uiPriority w:val="99"/>
    <w:semiHidden/>
    <w:unhideWhenUsed/>
    <w:rsid w:val="00DA7531"/>
    <w:rPr>
      <w:color w:val="800080"/>
      <w:u w:val="single"/>
    </w:rPr>
  </w:style>
  <w:style w:type="character" w:customStyle="1" w:styleId="FontStyle36">
    <w:name w:val="Font Style36"/>
    <w:rsid w:val="00DA7531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A7531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eastAsia="Times New Roman"/>
      <w:lang w:eastAsia="ru-RU"/>
    </w:rPr>
  </w:style>
  <w:style w:type="paragraph" w:customStyle="1" w:styleId="311">
    <w:name w:val="Темный список — акцент 31"/>
    <w:hidden/>
    <w:uiPriority w:val="99"/>
    <w:semiHidden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3">
    <w:name w:val="Document Map"/>
    <w:basedOn w:val="a"/>
    <w:link w:val="aff4"/>
    <w:uiPriority w:val="99"/>
    <w:semiHidden/>
    <w:unhideWhenUsed/>
    <w:rsid w:val="00DA7531"/>
    <w:rPr>
      <w:rFonts w:ascii="Lucida Grande CY" w:eastAsia="MS Mincho" w:hAnsi="Lucida Grande CY" w:cs="Lucida Grande CY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A7531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2">
    <w:name w:val="Светлый список — акцент 3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DA7531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customStyle="1" w:styleId="313">
    <w:name w:val="Заголовок 3 Знак1"/>
    <w:basedOn w:val="a0"/>
    <w:uiPriority w:val="9"/>
    <w:semiHidden/>
    <w:rsid w:val="00DA75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f5">
    <w:name w:val="No Spacing"/>
    <w:uiPriority w:val="1"/>
    <w:qFormat/>
    <w:rsid w:val="00695A09"/>
    <w:pPr>
      <w:spacing w:after="0" w:line="240" w:lineRule="auto"/>
    </w:pPr>
  </w:style>
  <w:style w:type="character" w:customStyle="1" w:styleId="aff6">
    <w:name w:val="Основной текст_"/>
    <w:uiPriority w:val="99"/>
    <w:locked/>
    <w:rsid w:val="006B7076"/>
    <w:rPr>
      <w:spacing w:val="1"/>
      <w:sz w:val="27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6B7076"/>
    <w:rPr>
      <w:rFonts w:ascii="Times New Roman" w:hAnsi="Times New Roman" w:cs="Times New Roman"/>
    </w:rPr>
  </w:style>
  <w:style w:type="paragraph" w:customStyle="1" w:styleId="aff7">
    <w:name w:val="Содержимое врезки"/>
    <w:basedOn w:val="a"/>
    <w:uiPriority w:val="99"/>
    <w:rsid w:val="006B7076"/>
    <w:rPr>
      <w:rFonts w:ascii="Calibri" w:eastAsia="Times New Roman" w:hAnsi="Calibri" w:cs="Calibri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A7531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A7531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531"/>
    <w:pPr>
      <w:keepNext/>
      <w:keepLines/>
      <w:spacing w:before="200" w:line="276" w:lineRule="auto"/>
      <w:outlineLvl w:val="2"/>
    </w:pPr>
    <w:rPr>
      <w:rFonts w:ascii="Calibri" w:eastAsia="Times New Roman" w:hAnsi="Calibri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aliases w:val="5"/>
    <w:uiPriority w:val="99"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7531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7531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7531"/>
    <w:rPr>
      <w:rFonts w:ascii="Calibri" w:eastAsia="Times New Roman" w:hAnsi="Calibri" w:cs="Times New Roman"/>
      <w:b/>
      <w:bCs/>
      <w:color w:val="4F81BD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A7531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A7531"/>
  </w:style>
  <w:style w:type="paragraph" w:styleId="a9">
    <w:name w:val="header"/>
    <w:basedOn w:val="a"/>
    <w:link w:val="aa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character" w:styleId="ab">
    <w:name w:val="page number"/>
    <w:uiPriority w:val="99"/>
    <w:semiHidden/>
    <w:unhideWhenUsed/>
    <w:rsid w:val="00DA7531"/>
  </w:style>
  <w:style w:type="character" w:styleId="ac">
    <w:name w:val="annotation reference"/>
    <w:uiPriority w:val="99"/>
    <w:semiHidden/>
    <w:unhideWhenUsed/>
    <w:rsid w:val="00DA753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DA7531"/>
    <w:rPr>
      <w:rFonts w:ascii="Cambria" w:eastAsia="MS Mincho" w:hAnsi="Cambria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DA7531"/>
    <w:rPr>
      <w:b/>
      <w:bCs/>
      <w:sz w:val="20"/>
      <w:szCs w:val="20"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DA7531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A753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3">
    <w:name w:val="Table Grid"/>
    <w:basedOn w:val="a1"/>
    <w:uiPriority w:val="99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rsid w:val="00DA7531"/>
    <w:rPr>
      <w:rFonts w:ascii="Calibri" w:eastAsia="MS Mincho" w:hAnsi="Calibri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DA7531"/>
    <w:rPr>
      <w:rFonts w:ascii="Calibri" w:eastAsia="MS Mincho" w:hAnsi="Calibri" w:cs="Times New Roman"/>
      <w:sz w:val="20"/>
      <w:szCs w:val="20"/>
      <w:lang w:eastAsia="ru-RU"/>
    </w:rPr>
  </w:style>
  <w:style w:type="character" w:styleId="af6">
    <w:name w:val="Strong"/>
    <w:qFormat/>
    <w:rsid w:val="00DA7531"/>
    <w:rPr>
      <w:b/>
      <w:bCs/>
    </w:rPr>
  </w:style>
  <w:style w:type="paragraph" w:styleId="af7">
    <w:name w:val="Normal (Web)"/>
    <w:basedOn w:val="a"/>
    <w:uiPriority w:val="99"/>
    <w:rsid w:val="00DA7531"/>
    <w:pPr>
      <w:spacing w:after="360"/>
    </w:pPr>
    <w:rPr>
      <w:rFonts w:eastAsia="Times New Roman"/>
      <w:lang w:eastAsia="ru-RU"/>
    </w:rPr>
  </w:style>
  <w:style w:type="character" w:customStyle="1" w:styleId="21">
    <w:name w:val="Основной текст (2)_"/>
    <w:link w:val="22"/>
    <w:locked/>
    <w:rsid w:val="00DA753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A7531"/>
    <w:pPr>
      <w:widowControl w:val="0"/>
      <w:shd w:val="clear" w:color="auto" w:fill="FFFFFF"/>
      <w:spacing w:line="326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29pt">
    <w:name w:val="Основной текст (2) + 9 pt"/>
    <w:aliases w:val="Полужирный"/>
    <w:rsid w:val="00DA7531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DA753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lang w:eastAsia="ru-RU"/>
    </w:rPr>
  </w:style>
  <w:style w:type="paragraph" w:styleId="af9">
    <w:name w:val="Body Text Indent"/>
    <w:basedOn w:val="a"/>
    <w:link w:val="afa"/>
    <w:uiPriority w:val="99"/>
    <w:rsid w:val="00DA7531"/>
    <w:pPr>
      <w:ind w:left="5220"/>
      <w:jc w:val="center"/>
    </w:pPr>
    <w:rPr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DA753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DA753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A7531"/>
    <w:pPr>
      <w:shd w:val="clear" w:color="auto" w:fill="FFFFFF"/>
      <w:spacing w:before="240" w:after="60" w:line="0" w:lineRule="atLeast"/>
      <w:jc w:val="right"/>
    </w:pPr>
    <w:rPr>
      <w:rFonts w:eastAsia="Times New Roman" w:cstheme="minorBidi"/>
      <w:sz w:val="26"/>
      <w:szCs w:val="26"/>
    </w:rPr>
  </w:style>
  <w:style w:type="paragraph" w:styleId="afb">
    <w:name w:val="Revision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c">
    <w:name w:val="Заголовок сообщения (текст)"/>
    <w:rsid w:val="00DA7531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fd">
    <w:name w:val="Знак Знак Знак Знак"/>
    <w:basedOn w:val="a"/>
    <w:rsid w:val="00DA7531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Title">
    <w:name w:val="ConsPlusTitle"/>
    <w:uiPriority w:val="99"/>
    <w:rsid w:val="00DA75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e">
    <w:name w:val="Title"/>
    <w:basedOn w:val="a"/>
    <w:link w:val="aff"/>
    <w:qFormat/>
    <w:rsid w:val="00DA7531"/>
    <w:pPr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0"/>
    <w:link w:val="afe"/>
    <w:rsid w:val="00DA75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aff0">
    <w:name w:val="Таблицы (моноширинный)"/>
    <w:basedOn w:val="a"/>
    <w:next w:val="a"/>
    <w:rsid w:val="00DA753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Bodytext">
    <w:name w:val="Body text_"/>
    <w:link w:val="13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uiPriority w:val="99"/>
    <w:rsid w:val="00DA7531"/>
    <w:pPr>
      <w:shd w:val="clear" w:color="auto" w:fill="FFFFFF"/>
      <w:spacing w:after="240" w:line="317" w:lineRule="exact"/>
      <w:jc w:val="right"/>
    </w:pPr>
    <w:rPr>
      <w:rFonts w:eastAsia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DA7531"/>
    <w:pPr>
      <w:shd w:val="clear" w:color="auto" w:fill="FFFFFF"/>
      <w:spacing w:before="360" w:after="240" w:line="0" w:lineRule="atLeast"/>
      <w:outlineLvl w:val="0"/>
    </w:pPr>
    <w:rPr>
      <w:rFonts w:eastAsia="Times New Roman"/>
      <w:sz w:val="26"/>
      <w:szCs w:val="26"/>
    </w:rPr>
  </w:style>
  <w:style w:type="character" w:customStyle="1" w:styleId="epm">
    <w:name w:val="epm"/>
    <w:basedOn w:val="a0"/>
    <w:rsid w:val="00DA7531"/>
  </w:style>
  <w:style w:type="character" w:customStyle="1" w:styleId="blk">
    <w:name w:val="blk"/>
    <w:basedOn w:val="a0"/>
    <w:rsid w:val="00DA7531"/>
  </w:style>
  <w:style w:type="character" w:customStyle="1" w:styleId="f">
    <w:name w:val="f"/>
    <w:basedOn w:val="a0"/>
    <w:rsid w:val="00DA7531"/>
  </w:style>
  <w:style w:type="paragraph" w:customStyle="1" w:styleId="310">
    <w:name w:val="Цветная заливка — акцент 31"/>
    <w:basedOn w:val="a"/>
    <w:uiPriority w:val="34"/>
    <w:qFormat/>
    <w:rsid w:val="00DA7531"/>
    <w:pPr>
      <w:ind w:left="720"/>
      <w:contextualSpacing/>
    </w:pPr>
    <w:rPr>
      <w:rFonts w:ascii="Calibri" w:eastAsia="MS Mincho" w:hAnsi="Calibri"/>
      <w:lang w:eastAsia="ru-RU"/>
    </w:rPr>
  </w:style>
  <w:style w:type="paragraph" w:customStyle="1" w:styleId="23">
    <w:name w:val="Абзац списка2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DA7531"/>
  </w:style>
  <w:style w:type="paragraph" w:styleId="aff1">
    <w:name w:val="TOC Heading"/>
    <w:basedOn w:val="1"/>
    <w:next w:val="a"/>
    <w:uiPriority w:val="39"/>
    <w:unhideWhenUsed/>
    <w:qFormat/>
    <w:rsid w:val="00DA7531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DA7531"/>
    <w:pPr>
      <w:spacing w:after="100"/>
    </w:pPr>
    <w:rPr>
      <w:rFonts w:ascii="Cambria" w:eastAsia="MS Mincho" w:hAnsi="Cambria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220"/>
    </w:pPr>
    <w:rPr>
      <w:rFonts w:ascii="Cambria" w:eastAsia="MS Mincho" w:hAnsi="Cambria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440"/>
    </w:pPr>
    <w:rPr>
      <w:rFonts w:ascii="Cambria" w:eastAsia="MS Mincho" w:hAnsi="Cambria"/>
      <w:sz w:val="22"/>
      <w:szCs w:val="22"/>
      <w:lang w:eastAsia="ru-RU"/>
    </w:rPr>
  </w:style>
  <w:style w:type="character" w:styleId="aff2">
    <w:name w:val="FollowedHyperlink"/>
    <w:uiPriority w:val="99"/>
    <w:semiHidden/>
    <w:unhideWhenUsed/>
    <w:rsid w:val="00DA7531"/>
    <w:rPr>
      <w:color w:val="800080"/>
      <w:u w:val="single"/>
    </w:rPr>
  </w:style>
  <w:style w:type="character" w:customStyle="1" w:styleId="FontStyle36">
    <w:name w:val="Font Style36"/>
    <w:rsid w:val="00DA7531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A7531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eastAsia="Times New Roman"/>
      <w:lang w:eastAsia="ru-RU"/>
    </w:rPr>
  </w:style>
  <w:style w:type="paragraph" w:customStyle="1" w:styleId="311">
    <w:name w:val="Темный список — акцент 31"/>
    <w:hidden/>
    <w:uiPriority w:val="99"/>
    <w:semiHidden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3">
    <w:name w:val="Document Map"/>
    <w:basedOn w:val="a"/>
    <w:link w:val="aff4"/>
    <w:uiPriority w:val="99"/>
    <w:semiHidden/>
    <w:unhideWhenUsed/>
    <w:rsid w:val="00DA7531"/>
    <w:rPr>
      <w:rFonts w:ascii="Lucida Grande CY" w:eastAsia="MS Mincho" w:hAnsi="Lucida Grande CY" w:cs="Lucida Grande CY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A7531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2">
    <w:name w:val="Светлый список — акцент 3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DA7531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customStyle="1" w:styleId="313">
    <w:name w:val="Заголовок 3 Знак1"/>
    <w:basedOn w:val="a0"/>
    <w:uiPriority w:val="9"/>
    <w:semiHidden/>
    <w:rsid w:val="00DA75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f5">
    <w:name w:val="No Spacing"/>
    <w:uiPriority w:val="1"/>
    <w:qFormat/>
    <w:rsid w:val="00695A09"/>
    <w:pPr>
      <w:spacing w:after="0" w:line="240" w:lineRule="auto"/>
    </w:pPr>
  </w:style>
  <w:style w:type="character" w:customStyle="1" w:styleId="aff6">
    <w:name w:val="Основной текст_"/>
    <w:uiPriority w:val="99"/>
    <w:locked/>
    <w:rsid w:val="006B7076"/>
    <w:rPr>
      <w:spacing w:val="1"/>
      <w:sz w:val="27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6B7076"/>
    <w:rPr>
      <w:rFonts w:ascii="Times New Roman" w:hAnsi="Times New Roman" w:cs="Times New Roman"/>
    </w:rPr>
  </w:style>
  <w:style w:type="paragraph" w:customStyle="1" w:styleId="aff7">
    <w:name w:val="Содержимое врезки"/>
    <w:basedOn w:val="a"/>
    <w:uiPriority w:val="99"/>
    <w:rsid w:val="006B7076"/>
    <w:rPr>
      <w:rFonts w:ascii="Calibri" w:eastAsia="Times New Roman" w:hAnsi="Calibri" w:cs="Calibri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82BF74CE54FF1690C408C3F6AEEB1B7A452EEAC0F10BC9DD238FAFD1060AA8A0B8301B71EB03E54BB7F3034a4F6B" TargetMode="External"/><Relationship Id="rId18" Type="http://schemas.openxmlformats.org/officeDocument/2006/relationships/hyperlink" Target="consultantplus://offline/ref=3779F1DC5F392D8D98A232B55A9D8E21D4EBB0DB57DEFD426D3B6B39D689A354BF45C6E7Z1X4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8EED7C1C697517D7841349696251A89C77DABB73B03A83741BBFC00358B66D66D6F5E4DEC2C8CFDi6E8E" TargetMode="External"/><Relationship Id="rId17" Type="http://schemas.openxmlformats.org/officeDocument/2006/relationships/hyperlink" Target="consultantplus://offline/ref=3779F1DC5F392D8D98A232B55A9D8E21D4EBB0DB57DEFD426D3B6B39D689A354BF45C6EF1DZ5XAJ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8EED7C1C697517D7841349696251A89C77DAFB23D0FA83741BBFC0035i8EBE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Relationship Id="rId10" Type="http://schemas.openxmlformats.org/officeDocument/2006/relationships/hyperlink" Target="consultantplus://offline/ref=88EED7C1C697517D7841349696251A89C77DAEB23C0FA83741BBFC0035i8EBE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8EED7C1C697517D7841349696251A89C472AFB53350FF3510EEF2i0E5E" TargetMode="External"/><Relationship Id="rId14" Type="http://schemas.openxmlformats.org/officeDocument/2006/relationships/hyperlink" Target="file:///C:\Users\admin\AppData\Local\Temp\&#1055;&#1086;&#1089;&#1090;&#1072;&#1085;&#1086;&#1074;&#1083;&#1077;&#1085;&#1080;&#1103;%20&#1086;&#1090;%2009.07.2010%20&#1075;&#1086;&#1076;&#1072;\&#1055;&#1086;&#1089;&#1090;&#1072;&#1085;&#1086;&#1074;&#1083;&#1077;&#1085;&#1080;&#1103;%202020&#1075;\&#8470;14_27.02.2020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BA19C-C4B6-4071-B58F-8F4BFDF53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21</Pages>
  <Words>6565</Words>
  <Characters>37426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25</cp:revision>
  <cp:lastPrinted>2021-01-12T09:31:00Z</cp:lastPrinted>
  <dcterms:created xsi:type="dcterms:W3CDTF">2016-11-25T04:53:00Z</dcterms:created>
  <dcterms:modified xsi:type="dcterms:W3CDTF">2021-01-12T09:51:00Z</dcterms:modified>
</cp:coreProperties>
</file>