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EF1" w:rsidRPr="009B6132" w:rsidRDefault="00431EF1" w:rsidP="00FE3E87">
      <w:pPr>
        <w:pStyle w:val="western"/>
        <w:shd w:val="clear" w:color="auto" w:fill="FFFFFF"/>
        <w:spacing w:before="0" w:beforeAutospacing="0" w:after="0"/>
        <w:jc w:val="center"/>
        <w:rPr>
          <w:b/>
          <w:sz w:val="28"/>
          <w:szCs w:val="28"/>
        </w:rPr>
      </w:pPr>
      <w:r w:rsidRPr="009B6132">
        <w:rPr>
          <w:b/>
          <w:sz w:val="28"/>
          <w:szCs w:val="28"/>
        </w:rPr>
        <w:t>СОБРАНИЕ ПРЕДСТАВИТЕЛЕЙ</w:t>
      </w:r>
    </w:p>
    <w:p w:rsidR="00431EF1" w:rsidRDefault="00431EF1" w:rsidP="00FE3E87">
      <w:pPr>
        <w:pStyle w:val="western"/>
        <w:shd w:val="clear" w:color="auto" w:fill="FFFFFF"/>
        <w:spacing w:before="0" w:beforeAutospacing="0" w:after="0"/>
        <w:jc w:val="center"/>
        <w:rPr>
          <w:b/>
          <w:sz w:val="28"/>
          <w:szCs w:val="28"/>
        </w:rPr>
      </w:pPr>
      <w:r w:rsidRPr="009B6132">
        <w:rPr>
          <w:b/>
          <w:sz w:val="28"/>
          <w:szCs w:val="28"/>
        </w:rPr>
        <w:t>сельского поселения</w:t>
      </w:r>
    </w:p>
    <w:p w:rsidR="00431EF1" w:rsidRPr="009B6132" w:rsidRDefault="00F9759B" w:rsidP="00FE3E87">
      <w:pPr>
        <w:pStyle w:val="western"/>
        <w:shd w:val="clear" w:color="auto" w:fill="FFFFFF"/>
        <w:spacing w:before="0" w:beforeAutospacing="0"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МОКША</w:t>
      </w:r>
    </w:p>
    <w:p w:rsidR="00431EF1" w:rsidRDefault="00431EF1" w:rsidP="00FE3E87">
      <w:pPr>
        <w:pStyle w:val="western"/>
        <w:shd w:val="clear" w:color="auto" w:fill="FFFFFF"/>
        <w:spacing w:before="0" w:beforeAutospacing="0" w:after="0"/>
        <w:jc w:val="center"/>
        <w:rPr>
          <w:b/>
          <w:sz w:val="28"/>
          <w:szCs w:val="28"/>
        </w:rPr>
      </w:pPr>
      <w:r w:rsidRPr="009B6132">
        <w:rPr>
          <w:b/>
          <w:sz w:val="28"/>
          <w:szCs w:val="28"/>
        </w:rPr>
        <w:t>муниципального района</w:t>
      </w:r>
    </w:p>
    <w:p w:rsidR="00431EF1" w:rsidRPr="009B6132" w:rsidRDefault="00431EF1" w:rsidP="00FE3E87">
      <w:pPr>
        <w:pStyle w:val="western"/>
        <w:shd w:val="clear" w:color="auto" w:fill="FFFFFF"/>
        <w:spacing w:before="0" w:beforeAutospacing="0" w:after="0"/>
        <w:jc w:val="center"/>
        <w:rPr>
          <w:b/>
          <w:sz w:val="28"/>
          <w:szCs w:val="28"/>
        </w:rPr>
      </w:pPr>
      <w:r w:rsidRPr="009B6132">
        <w:rPr>
          <w:b/>
          <w:sz w:val="28"/>
          <w:szCs w:val="28"/>
        </w:rPr>
        <w:t>Большеглушицкий</w:t>
      </w:r>
    </w:p>
    <w:p w:rsidR="00431EF1" w:rsidRPr="009B6132" w:rsidRDefault="00431EF1" w:rsidP="00FE3E87">
      <w:pPr>
        <w:pStyle w:val="western"/>
        <w:shd w:val="clear" w:color="auto" w:fill="FFFFFF"/>
        <w:spacing w:before="0" w:beforeAutospacing="0" w:after="0"/>
        <w:jc w:val="center"/>
        <w:rPr>
          <w:b/>
          <w:sz w:val="28"/>
          <w:szCs w:val="28"/>
        </w:rPr>
      </w:pPr>
      <w:r w:rsidRPr="009B6132">
        <w:rPr>
          <w:b/>
          <w:sz w:val="28"/>
          <w:szCs w:val="28"/>
        </w:rPr>
        <w:t>Самарской области</w:t>
      </w:r>
    </w:p>
    <w:p w:rsidR="00431EF1" w:rsidRPr="00CB7E9B" w:rsidRDefault="00475795" w:rsidP="00FE3E87">
      <w:pPr>
        <w:pStyle w:val="western"/>
        <w:spacing w:before="0" w:beforeAutospacing="0" w:after="0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sz w:val="28"/>
          <w:szCs w:val="28"/>
        </w:rPr>
        <w:t>четвертого</w:t>
      </w:r>
      <w:r w:rsidR="00431EF1" w:rsidRPr="00873D50">
        <w:rPr>
          <w:b/>
          <w:bCs/>
          <w:sz w:val="28"/>
          <w:szCs w:val="28"/>
        </w:rPr>
        <w:t xml:space="preserve">  </w:t>
      </w:r>
      <w:r w:rsidR="00431EF1" w:rsidRPr="00CB7E9B">
        <w:rPr>
          <w:b/>
          <w:bCs/>
          <w:color w:val="auto"/>
          <w:sz w:val="28"/>
          <w:szCs w:val="28"/>
        </w:rPr>
        <w:t>созыва</w:t>
      </w:r>
    </w:p>
    <w:p w:rsidR="00431EF1" w:rsidRPr="009B6132" w:rsidRDefault="00431EF1" w:rsidP="00431EF1">
      <w:pPr>
        <w:pStyle w:val="western"/>
        <w:spacing w:before="0" w:beforeAutospacing="0" w:after="0"/>
        <w:jc w:val="center"/>
        <w:rPr>
          <w:b/>
          <w:bCs/>
          <w:sz w:val="24"/>
          <w:szCs w:val="24"/>
        </w:rPr>
      </w:pPr>
    </w:p>
    <w:p w:rsidR="00431EF1" w:rsidRDefault="00431EF1" w:rsidP="00431EF1">
      <w:pPr>
        <w:pStyle w:val="western"/>
        <w:spacing w:before="0" w:beforeAutospacing="0"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proofErr w:type="gramStart"/>
      <w:r w:rsidRPr="009B6132">
        <w:rPr>
          <w:b/>
          <w:bCs/>
          <w:sz w:val="28"/>
          <w:szCs w:val="28"/>
        </w:rPr>
        <w:t>Р</w:t>
      </w:r>
      <w:proofErr w:type="gramEnd"/>
      <w:r w:rsidRPr="009B6132">
        <w:rPr>
          <w:b/>
          <w:bCs/>
          <w:sz w:val="28"/>
          <w:szCs w:val="28"/>
        </w:rPr>
        <w:t xml:space="preserve"> Е Ш Е Н И Е </w:t>
      </w:r>
      <w:r>
        <w:rPr>
          <w:b/>
          <w:bCs/>
          <w:sz w:val="28"/>
          <w:szCs w:val="28"/>
        </w:rPr>
        <w:t xml:space="preserve">№  </w:t>
      </w:r>
    </w:p>
    <w:p w:rsidR="002E7730" w:rsidRDefault="00475795" w:rsidP="002E7730">
      <w:pPr>
        <w:pStyle w:val="western"/>
        <w:spacing w:before="0" w:beforeAutospacing="0" w:after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 </w:t>
      </w:r>
      <w:r w:rsidR="00431EF1" w:rsidRPr="009B613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           2020 </w:t>
      </w:r>
      <w:r w:rsidR="00431EF1" w:rsidRPr="009B6132">
        <w:rPr>
          <w:bCs/>
          <w:sz w:val="28"/>
          <w:szCs w:val="28"/>
        </w:rPr>
        <w:t xml:space="preserve">года  </w:t>
      </w:r>
    </w:p>
    <w:p w:rsidR="00431EF1" w:rsidRPr="002E7730" w:rsidRDefault="003B0009" w:rsidP="002E7730">
      <w:pPr>
        <w:pStyle w:val="western"/>
        <w:spacing w:before="0" w:beforeAutospacing="0" w:after="0"/>
        <w:jc w:val="center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О внесении изменений</w:t>
      </w:r>
      <w:bookmarkStart w:id="0" w:name="_GoBack"/>
      <w:bookmarkEnd w:id="0"/>
      <w:r w:rsidR="00475795">
        <w:rPr>
          <w:b/>
          <w:bCs/>
          <w:sz w:val="28"/>
          <w:szCs w:val="28"/>
        </w:rPr>
        <w:t xml:space="preserve"> в Порядок </w:t>
      </w:r>
      <w:r w:rsidR="002E7730" w:rsidRPr="002E7730">
        <w:rPr>
          <w:b/>
          <w:bCs/>
          <w:sz w:val="28"/>
          <w:szCs w:val="28"/>
        </w:rPr>
        <w:t xml:space="preserve"> организации и проведения общественных</w:t>
      </w:r>
      <w:r w:rsidR="00C90D2B">
        <w:rPr>
          <w:b/>
          <w:bCs/>
          <w:sz w:val="28"/>
          <w:szCs w:val="28"/>
        </w:rPr>
        <w:t xml:space="preserve"> обсуждений </w:t>
      </w:r>
      <w:r w:rsidR="002E7730" w:rsidRPr="002E7730">
        <w:rPr>
          <w:b/>
          <w:bCs/>
          <w:sz w:val="28"/>
          <w:szCs w:val="28"/>
        </w:rPr>
        <w:t xml:space="preserve"> или </w:t>
      </w:r>
      <w:r w:rsidR="00431EF1" w:rsidRPr="002E7730">
        <w:rPr>
          <w:b/>
          <w:sz w:val="28"/>
          <w:szCs w:val="28"/>
        </w:rPr>
        <w:t>публичных слушаний по вопросам градостроительной деятельности на терр</w:t>
      </w:r>
      <w:r w:rsidR="002E7730">
        <w:rPr>
          <w:b/>
          <w:sz w:val="28"/>
          <w:szCs w:val="28"/>
        </w:rPr>
        <w:t xml:space="preserve">итории сельского поселения Мокша </w:t>
      </w:r>
      <w:r w:rsidR="00431EF1" w:rsidRPr="002E7730">
        <w:rPr>
          <w:b/>
          <w:sz w:val="28"/>
          <w:szCs w:val="28"/>
        </w:rPr>
        <w:t xml:space="preserve"> муниципального района Большеглушицкий Самарской области</w:t>
      </w:r>
      <w:r w:rsidR="00475795">
        <w:rPr>
          <w:b/>
          <w:sz w:val="28"/>
          <w:szCs w:val="28"/>
        </w:rPr>
        <w:t>, утвержденный решением Собрания представителей сельского поселения Мокша муниципального района Большеглушицкий Самарской области № 218 от 28.10.2019 г.</w:t>
      </w:r>
    </w:p>
    <w:p w:rsidR="00431EF1" w:rsidRDefault="00431EF1" w:rsidP="00431EF1">
      <w:pPr>
        <w:jc w:val="center"/>
        <w:outlineLvl w:val="0"/>
        <w:rPr>
          <w:b/>
        </w:rPr>
      </w:pPr>
    </w:p>
    <w:p w:rsidR="00431EF1" w:rsidRDefault="00431EF1" w:rsidP="00431EF1">
      <w:pPr>
        <w:jc w:val="center"/>
        <w:outlineLvl w:val="0"/>
        <w:rPr>
          <w:b/>
        </w:rPr>
      </w:pPr>
    </w:p>
    <w:p w:rsidR="00431EF1" w:rsidRPr="00E223E0" w:rsidRDefault="00431EF1" w:rsidP="00431EF1">
      <w:pPr>
        <w:jc w:val="center"/>
        <w:outlineLvl w:val="0"/>
        <w:rPr>
          <w:b/>
        </w:rPr>
      </w:pPr>
    </w:p>
    <w:p w:rsidR="00431EF1" w:rsidRPr="002E7730" w:rsidRDefault="00431EF1" w:rsidP="00431EF1">
      <w:pPr>
        <w:spacing w:line="36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</w:t>
      </w:r>
      <w:r w:rsidRPr="002E7730">
        <w:rPr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06.10.2003 № 131-ФЗ «Об </w:t>
      </w:r>
      <w:proofErr w:type="gramStart"/>
      <w:r w:rsidRPr="002E7730">
        <w:rPr>
          <w:sz w:val="28"/>
          <w:szCs w:val="28"/>
        </w:rPr>
        <w:t>общих</w:t>
      </w:r>
      <w:proofErr w:type="gramEnd"/>
      <w:r w:rsidRPr="002E7730">
        <w:rPr>
          <w:sz w:val="28"/>
          <w:szCs w:val="28"/>
        </w:rPr>
        <w:t xml:space="preserve"> </w:t>
      </w:r>
      <w:proofErr w:type="gramStart"/>
      <w:r w:rsidRPr="002E7730">
        <w:rPr>
          <w:sz w:val="28"/>
          <w:szCs w:val="28"/>
        </w:rPr>
        <w:t>принципах организации местного самоуправления в Российской Федерации», руководству</w:t>
      </w:r>
      <w:r w:rsidR="002E7730" w:rsidRPr="002E7730">
        <w:rPr>
          <w:sz w:val="28"/>
          <w:szCs w:val="28"/>
        </w:rPr>
        <w:t>ясь Уставом сельского поселения Мокша</w:t>
      </w:r>
      <w:r w:rsidRPr="002E7730">
        <w:rPr>
          <w:sz w:val="28"/>
          <w:szCs w:val="28"/>
        </w:rPr>
        <w:t xml:space="preserve"> муниципального района Большеглушицкий Самарской области, Собрание представителей сельского поселения </w:t>
      </w:r>
      <w:r w:rsidR="002E7730" w:rsidRPr="002E7730">
        <w:rPr>
          <w:sz w:val="28"/>
          <w:szCs w:val="28"/>
        </w:rPr>
        <w:t>Мокша</w:t>
      </w:r>
      <w:r w:rsidRPr="002E7730">
        <w:rPr>
          <w:sz w:val="28"/>
          <w:szCs w:val="28"/>
        </w:rPr>
        <w:t xml:space="preserve"> муниципального района Большеглушицкий Самарской области</w:t>
      </w:r>
      <w:proofErr w:type="gramEnd"/>
    </w:p>
    <w:p w:rsidR="00431EF1" w:rsidRPr="002E7730" w:rsidRDefault="00431EF1" w:rsidP="00431EF1">
      <w:pPr>
        <w:spacing w:line="360" w:lineRule="auto"/>
        <w:ind w:firstLine="709"/>
        <w:jc w:val="both"/>
        <w:rPr>
          <w:sz w:val="28"/>
          <w:szCs w:val="28"/>
        </w:rPr>
      </w:pPr>
      <w:r>
        <w:t xml:space="preserve">                                                         </w:t>
      </w:r>
      <w:r w:rsidRPr="002E7730">
        <w:rPr>
          <w:sz w:val="28"/>
          <w:szCs w:val="28"/>
        </w:rPr>
        <w:t>РЕШИЛО:</w:t>
      </w:r>
    </w:p>
    <w:p w:rsidR="00431EF1" w:rsidRPr="00E223E0" w:rsidRDefault="00431EF1" w:rsidP="00431EF1">
      <w:pPr>
        <w:spacing w:line="360" w:lineRule="auto"/>
        <w:ind w:firstLine="709"/>
        <w:jc w:val="both"/>
      </w:pPr>
    </w:p>
    <w:p w:rsidR="00431EF1" w:rsidRDefault="00475795" w:rsidP="00475795">
      <w:pPr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1.</w:t>
      </w:r>
      <w:r w:rsidRPr="00475795">
        <w:rPr>
          <w:sz w:val="28"/>
          <w:szCs w:val="28"/>
        </w:rPr>
        <w:t xml:space="preserve">Внести в </w:t>
      </w:r>
      <w:r w:rsidR="00431EF1" w:rsidRPr="00475795">
        <w:rPr>
          <w:sz w:val="28"/>
          <w:szCs w:val="28"/>
        </w:rPr>
        <w:t xml:space="preserve"> Порядок организации и проведени</w:t>
      </w:r>
      <w:r w:rsidR="002E7730" w:rsidRPr="00475795">
        <w:rPr>
          <w:sz w:val="28"/>
          <w:szCs w:val="28"/>
        </w:rPr>
        <w:t>я</w:t>
      </w:r>
      <w:r w:rsidR="00431EF1" w:rsidRPr="00475795">
        <w:rPr>
          <w:sz w:val="28"/>
          <w:szCs w:val="28"/>
        </w:rPr>
        <w:t xml:space="preserve"> общественных о</w:t>
      </w:r>
      <w:r w:rsidR="00FE3E87">
        <w:rPr>
          <w:sz w:val="28"/>
          <w:szCs w:val="28"/>
        </w:rPr>
        <w:t>бсуждений или публичных слушаний</w:t>
      </w:r>
      <w:r w:rsidR="00431EF1" w:rsidRPr="00475795">
        <w:rPr>
          <w:sz w:val="28"/>
          <w:szCs w:val="28"/>
        </w:rPr>
        <w:t xml:space="preserve"> по вопросам градостроительной деятельности на территории сельского поселения </w:t>
      </w:r>
      <w:r w:rsidR="002E7730" w:rsidRPr="00475795">
        <w:rPr>
          <w:sz w:val="28"/>
          <w:szCs w:val="28"/>
        </w:rPr>
        <w:t>Мокша</w:t>
      </w:r>
      <w:r w:rsidR="00431EF1" w:rsidRPr="00475795">
        <w:rPr>
          <w:sz w:val="28"/>
          <w:szCs w:val="28"/>
        </w:rPr>
        <w:t xml:space="preserve"> муниципального района Большеглушицкий Самарской области</w:t>
      </w:r>
      <w:r w:rsidR="00FE3E87">
        <w:rPr>
          <w:sz w:val="28"/>
          <w:szCs w:val="28"/>
        </w:rPr>
        <w:t>, утвержденный решением Собрания представителей сельского поселения Мокша муниципального района Большеглушицкий Самарской области</w:t>
      </w:r>
      <w:r w:rsidR="00431EF1" w:rsidRPr="00475795">
        <w:rPr>
          <w:sz w:val="28"/>
          <w:szCs w:val="28"/>
        </w:rPr>
        <w:t xml:space="preserve"> </w:t>
      </w:r>
      <w:r w:rsidR="00FE3E87" w:rsidRPr="00FE3E87">
        <w:rPr>
          <w:sz w:val="28"/>
          <w:szCs w:val="28"/>
        </w:rPr>
        <w:t xml:space="preserve"> (</w:t>
      </w:r>
      <w:r w:rsidR="00FE3E87">
        <w:rPr>
          <w:sz w:val="28"/>
          <w:szCs w:val="28"/>
        </w:rPr>
        <w:t>Вести сельского поселения Мокша, 2018, 30 октября, № 49 (325),</w:t>
      </w:r>
      <w:r w:rsidRPr="00475795">
        <w:rPr>
          <w:sz w:val="28"/>
          <w:szCs w:val="28"/>
        </w:rPr>
        <w:t xml:space="preserve"> следующие изменения:</w:t>
      </w:r>
      <w:proofErr w:type="gramEnd"/>
    </w:p>
    <w:p w:rsidR="00475795" w:rsidRDefault="00475795" w:rsidP="0047579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1.1.пункт 2 главы 15  изложить в следующей редакции:</w:t>
      </w:r>
    </w:p>
    <w:p w:rsidR="00475795" w:rsidRDefault="00475795" w:rsidP="0047579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«2. Для получения разрешения на условно разрешенный вид использования, разрешения на отклонение от предельных параметров заявитель </w:t>
      </w:r>
      <w:r>
        <w:rPr>
          <w:sz w:val="28"/>
          <w:szCs w:val="28"/>
        </w:rPr>
        <w:lastRenderedPageBreak/>
        <w:t>самостоятельно представляет в Комиссию</w:t>
      </w:r>
      <w:r w:rsidR="00EF338E">
        <w:rPr>
          <w:sz w:val="28"/>
          <w:szCs w:val="28"/>
        </w:rPr>
        <w:t xml:space="preserve"> ПЗЗ</w:t>
      </w:r>
      <w:r>
        <w:rPr>
          <w:sz w:val="28"/>
          <w:szCs w:val="28"/>
        </w:rPr>
        <w:t xml:space="preserve"> через администрацию или МФЦ заявление и документы, предусмотренные пунктами 2.1 и 2.2 настоящей главы</w:t>
      </w:r>
      <w:r w:rsidR="00EF338E">
        <w:rPr>
          <w:sz w:val="28"/>
          <w:szCs w:val="28"/>
        </w:rPr>
        <w:t>.</w:t>
      </w:r>
    </w:p>
    <w:p w:rsidR="00EF338E" w:rsidRDefault="00EF338E" w:rsidP="0047579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1.2. главу 15 дополнить пунктами 2.1- 2.4. следующего содержания:</w:t>
      </w:r>
    </w:p>
    <w:p w:rsidR="00475795" w:rsidRDefault="00EF338E" w:rsidP="0047579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475795">
        <w:rPr>
          <w:sz w:val="28"/>
          <w:szCs w:val="28"/>
        </w:rPr>
        <w:t>2.1.Завявление о предоставлении разрешения на условно разрешенный вид использования, разрешения на отклонение от предельных параметров должно содержать следующие сведения:</w:t>
      </w:r>
    </w:p>
    <w:p w:rsidR="00475795" w:rsidRDefault="00EF338E" w:rsidP="0047579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1) фамилия, имя, отчество (при наличии)</w:t>
      </w:r>
      <w:r w:rsidR="00475795">
        <w:rPr>
          <w:sz w:val="28"/>
          <w:szCs w:val="28"/>
        </w:rPr>
        <w:t xml:space="preserve"> место жительства заявителя, данные документа, удост</w:t>
      </w:r>
      <w:r w:rsidR="003B0040">
        <w:rPr>
          <w:sz w:val="28"/>
          <w:szCs w:val="28"/>
        </w:rPr>
        <w:t>о</w:t>
      </w:r>
      <w:r w:rsidR="00475795">
        <w:rPr>
          <w:sz w:val="28"/>
          <w:szCs w:val="28"/>
        </w:rPr>
        <w:t>веряющего личность заявителя, номер контактного телефон</w:t>
      </w:r>
      <w:proofErr w:type="gramStart"/>
      <w:r w:rsidR="00475795">
        <w:rPr>
          <w:sz w:val="28"/>
          <w:szCs w:val="28"/>
        </w:rPr>
        <w:t>а-</w:t>
      </w:r>
      <w:proofErr w:type="gramEnd"/>
      <w:r w:rsidR="00475795">
        <w:rPr>
          <w:sz w:val="28"/>
          <w:szCs w:val="28"/>
        </w:rPr>
        <w:t xml:space="preserve"> в случае</w:t>
      </w:r>
      <w:r w:rsidR="003B0040">
        <w:rPr>
          <w:sz w:val="28"/>
          <w:szCs w:val="28"/>
        </w:rPr>
        <w:t xml:space="preserve"> подачи заявления физическим лицом;</w:t>
      </w:r>
    </w:p>
    <w:p w:rsidR="003B0040" w:rsidRPr="00E60C5C" w:rsidRDefault="003B0040" w:rsidP="003B0040">
      <w:pPr>
        <w:tabs>
          <w:tab w:val="left" w:pos="1134"/>
          <w:tab w:val="left" w:pos="1330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60C5C">
        <w:rPr>
          <w:sz w:val="28"/>
          <w:szCs w:val="28"/>
        </w:rPr>
        <w:t>2) фамилия, имя, отчество</w:t>
      </w:r>
      <w:r w:rsidR="00EF338E">
        <w:rPr>
          <w:sz w:val="28"/>
          <w:szCs w:val="28"/>
        </w:rPr>
        <w:t xml:space="preserve"> (при наличии)</w:t>
      </w:r>
      <w:r w:rsidRPr="00E60C5C">
        <w:rPr>
          <w:sz w:val="28"/>
          <w:szCs w:val="28"/>
        </w:rPr>
        <w:t>, место жительства заявителя, данные документа, удостоверяющего личность заявителя, дата и государственный регистрационный номер записи о государственной регистрации индивидуального предпринимателя, идентификационный номер налогоплательщика, номер контактного телефона - в случае подачи заявления индивидуальным предпринимателем;</w:t>
      </w:r>
    </w:p>
    <w:p w:rsidR="003B0040" w:rsidRPr="00E60C5C" w:rsidRDefault="003B0040" w:rsidP="003B0040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60C5C">
        <w:rPr>
          <w:sz w:val="28"/>
          <w:szCs w:val="28"/>
        </w:rPr>
        <w:t>3) полное наименование, организационно-правовая форма заявителя, дата и государственный регистрационный номер записи о государственной регистрации юридического лица, идентификационный номер налогоплательщика, номер контактного телефона и факса – в случае подачи заявления юридическим лицом;</w:t>
      </w:r>
    </w:p>
    <w:p w:rsidR="003B0040" w:rsidRPr="00E60C5C" w:rsidRDefault="003B0040" w:rsidP="003B0040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60C5C">
        <w:rPr>
          <w:sz w:val="28"/>
          <w:szCs w:val="28"/>
        </w:rPr>
        <w:t>4) фамилия, имя, отчество</w:t>
      </w:r>
      <w:r w:rsidR="00EF338E">
        <w:rPr>
          <w:sz w:val="28"/>
          <w:szCs w:val="28"/>
        </w:rPr>
        <w:t xml:space="preserve"> (при наличии)</w:t>
      </w:r>
      <w:r w:rsidRPr="00E60C5C">
        <w:rPr>
          <w:sz w:val="28"/>
          <w:szCs w:val="28"/>
        </w:rPr>
        <w:t xml:space="preserve"> представителя заявителя, реквизиты документа, подтверждающего его полномочия, – в случае, если заявление подается представителем заявителя;</w:t>
      </w:r>
    </w:p>
    <w:p w:rsidR="003B0040" w:rsidRPr="00E60C5C" w:rsidRDefault="003B0040" w:rsidP="003B0040">
      <w:pPr>
        <w:tabs>
          <w:tab w:val="left" w:pos="1013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60C5C">
        <w:rPr>
          <w:sz w:val="28"/>
          <w:szCs w:val="28"/>
        </w:rPr>
        <w:t>5) данные о земельном участке и объекте капитального строительства, для которых испрашивается условно разрешенный вид использования, отклонение от предельных параметров (адрес, кадастровый (условный) номер, площадь, высота и этажность объекта капитального строительства, сведения</w:t>
      </w:r>
      <w:r w:rsidRPr="00E60C5C">
        <w:rPr>
          <w:sz w:val="28"/>
          <w:szCs w:val="28"/>
        </w:rPr>
        <w:br/>
        <w:t>о сетях инженерно-технического обеспечения);</w:t>
      </w:r>
    </w:p>
    <w:p w:rsidR="003B0040" w:rsidRPr="00E60C5C" w:rsidRDefault="003B0040" w:rsidP="003B0040">
      <w:pPr>
        <w:tabs>
          <w:tab w:val="left" w:pos="1013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60C5C">
        <w:rPr>
          <w:sz w:val="28"/>
          <w:szCs w:val="28"/>
        </w:rPr>
        <w:t>6) сведения о правах заявителя и правоустанавливающих документах</w:t>
      </w:r>
      <w:r w:rsidRPr="00E60C5C">
        <w:rPr>
          <w:sz w:val="28"/>
          <w:szCs w:val="28"/>
        </w:rPr>
        <w:br/>
        <w:t xml:space="preserve">на земельный участок и объект капитального строительства, для которых </w:t>
      </w:r>
      <w:r w:rsidRPr="00E60C5C">
        <w:rPr>
          <w:sz w:val="28"/>
          <w:szCs w:val="28"/>
        </w:rPr>
        <w:lastRenderedPageBreak/>
        <w:t>испрашивается условно разрешенный вид использования, отклонение</w:t>
      </w:r>
      <w:r w:rsidRPr="00E60C5C">
        <w:rPr>
          <w:sz w:val="28"/>
          <w:szCs w:val="28"/>
        </w:rPr>
        <w:br/>
        <w:t>от предельных параметров;</w:t>
      </w:r>
    </w:p>
    <w:p w:rsidR="003B0040" w:rsidRPr="00E60C5C" w:rsidRDefault="003B0040" w:rsidP="003B0040">
      <w:pPr>
        <w:tabs>
          <w:tab w:val="left" w:pos="1018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60C5C">
        <w:rPr>
          <w:sz w:val="28"/>
          <w:szCs w:val="28"/>
        </w:rPr>
        <w:t>7) испрашиваемый заявителем условно разрешенный вид использования, отклонение от предельных параметров;</w:t>
      </w:r>
    </w:p>
    <w:p w:rsidR="003B0040" w:rsidRPr="00E60C5C" w:rsidRDefault="003B0040" w:rsidP="003B0040">
      <w:pPr>
        <w:tabs>
          <w:tab w:val="left" w:pos="1018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60C5C">
        <w:rPr>
          <w:sz w:val="28"/>
          <w:szCs w:val="28"/>
        </w:rPr>
        <w:t>8) обоснование необходимости предоставления разрешения на условно разрешенный вид использования, в том числе сведения о планируемой деятельности и (или) объектах капитального строительства, которые планируется построить или реконструировать, а также сведения о воздействии указанной деятельности и объектов на окружающую среду, о соответствии санитарно-эпидемиологическим требованиям, требованиям технических регламентов;</w:t>
      </w:r>
    </w:p>
    <w:p w:rsidR="003B0040" w:rsidRPr="00E60C5C" w:rsidRDefault="003B0040" w:rsidP="003B0040">
      <w:pPr>
        <w:tabs>
          <w:tab w:val="left" w:pos="1018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60C5C">
        <w:rPr>
          <w:sz w:val="28"/>
          <w:szCs w:val="28"/>
        </w:rPr>
        <w:t>9) обоснование необходимости предоставления разрешения</w:t>
      </w:r>
      <w:r w:rsidRPr="00E60C5C">
        <w:rPr>
          <w:sz w:val="28"/>
          <w:szCs w:val="28"/>
        </w:rPr>
        <w:br/>
        <w:t>на отклонение от предельных параметров, в том числе описание характеристик земельного участка, неблагоприятных для застройки, а также подтверждение соответствия испрашиваемых отклонений требованиям технических регламентов;</w:t>
      </w:r>
    </w:p>
    <w:p w:rsidR="003B0040" w:rsidRPr="00E60C5C" w:rsidRDefault="003B0040" w:rsidP="003B0040">
      <w:pPr>
        <w:tabs>
          <w:tab w:val="left" w:pos="1018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60C5C">
        <w:rPr>
          <w:sz w:val="28"/>
          <w:szCs w:val="28"/>
        </w:rPr>
        <w:t>10) сведения о соседних земельных участках и объектах капитального строительства, на них расположенных, с указанием их адресов</w:t>
      </w:r>
      <w:r w:rsidRPr="00E60C5C">
        <w:rPr>
          <w:sz w:val="28"/>
          <w:szCs w:val="28"/>
        </w:rPr>
        <w:br/>
        <w:t>и правообладателей;</w:t>
      </w:r>
    </w:p>
    <w:p w:rsidR="003B0040" w:rsidRPr="00E60C5C" w:rsidRDefault="003B0040" w:rsidP="003B0040">
      <w:pPr>
        <w:tabs>
          <w:tab w:val="left" w:pos="1018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60C5C">
        <w:rPr>
          <w:sz w:val="28"/>
          <w:szCs w:val="28"/>
        </w:rPr>
        <w:t>11) подтверждение готовности нести расходы, связанные с организацией и проведением общественных обсуждений или публичных слушаний.</w:t>
      </w:r>
    </w:p>
    <w:p w:rsidR="003B0040" w:rsidRPr="00E60C5C" w:rsidRDefault="003B0040" w:rsidP="003B0040">
      <w:pPr>
        <w:pStyle w:val="-11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60C5C">
        <w:rPr>
          <w:rFonts w:ascii="Times New Roman" w:hAnsi="Times New Roman"/>
          <w:sz w:val="28"/>
          <w:szCs w:val="28"/>
        </w:rPr>
        <w:t>В случае если земельный участок и (или) расположенный на нем объект капитального строительства, в отношении которых испрашивается разрешение на отклонение от предельных параметров, находятся в долевой собственности, то заявление должно быть подписано всеми участниками долевой собственности.</w:t>
      </w:r>
    </w:p>
    <w:p w:rsidR="003B0040" w:rsidRPr="00E60C5C" w:rsidRDefault="003B0040" w:rsidP="003B0040">
      <w:pPr>
        <w:pStyle w:val="-11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60C5C">
        <w:rPr>
          <w:rFonts w:ascii="Times New Roman" w:hAnsi="Times New Roman"/>
          <w:sz w:val="28"/>
          <w:szCs w:val="28"/>
        </w:rPr>
        <w:t xml:space="preserve">2.2. К </w:t>
      </w:r>
      <w:proofErr w:type="gramStart"/>
      <w:r w:rsidRPr="00E60C5C">
        <w:rPr>
          <w:rFonts w:ascii="Times New Roman" w:hAnsi="Times New Roman"/>
          <w:sz w:val="28"/>
          <w:szCs w:val="28"/>
        </w:rPr>
        <w:t>заявлению, предусмотренному пунктом 2.1 настоящей главы прилагаются</w:t>
      </w:r>
      <w:proofErr w:type="gramEnd"/>
      <w:r w:rsidRPr="00E60C5C">
        <w:rPr>
          <w:rFonts w:ascii="Times New Roman" w:hAnsi="Times New Roman"/>
          <w:sz w:val="28"/>
          <w:szCs w:val="28"/>
        </w:rPr>
        <w:t>:</w:t>
      </w:r>
    </w:p>
    <w:p w:rsidR="003B0040" w:rsidRPr="00E60C5C" w:rsidRDefault="003B0040" w:rsidP="003B0040">
      <w:pPr>
        <w:tabs>
          <w:tab w:val="left" w:pos="1134"/>
          <w:tab w:val="left" w:pos="1243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60C5C">
        <w:rPr>
          <w:sz w:val="28"/>
          <w:szCs w:val="28"/>
        </w:rPr>
        <w:t>1) копии документов, удостоверяющих личность заявителя – физического лица;</w:t>
      </w:r>
    </w:p>
    <w:p w:rsidR="003B0040" w:rsidRPr="00E60C5C" w:rsidRDefault="003B0040" w:rsidP="003B0040">
      <w:pPr>
        <w:tabs>
          <w:tab w:val="left" w:pos="1134"/>
          <w:tab w:val="left" w:pos="1253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60C5C">
        <w:rPr>
          <w:sz w:val="28"/>
          <w:szCs w:val="28"/>
        </w:rPr>
        <w:t xml:space="preserve">2) выписка из Единого государственного реестра индивидуальных предпринимателей, в случае если заявителем является индивидуальный </w:t>
      </w:r>
      <w:r w:rsidRPr="00E60C5C">
        <w:rPr>
          <w:sz w:val="28"/>
          <w:szCs w:val="28"/>
        </w:rPr>
        <w:lastRenderedPageBreak/>
        <w:t>предприниматель или выписка из Единого государственного реестра юридических лиц, в случае если заявителем является юридическое лицо;</w:t>
      </w:r>
    </w:p>
    <w:p w:rsidR="003B0040" w:rsidRPr="00E60C5C" w:rsidRDefault="003B0040" w:rsidP="003B0040">
      <w:pPr>
        <w:tabs>
          <w:tab w:val="left" w:pos="1134"/>
          <w:tab w:val="left" w:pos="1243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60C5C">
        <w:rPr>
          <w:sz w:val="28"/>
          <w:szCs w:val="28"/>
        </w:rPr>
        <w:t>3) копии документов, удостоверяющих личность и полномочия представителя заявителя:</w:t>
      </w:r>
    </w:p>
    <w:p w:rsidR="003B0040" w:rsidRPr="00E60C5C" w:rsidRDefault="003B0040" w:rsidP="003B0040">
      <w:pPr>
        <w:tabs>
          <w:tab w:val="left" w:pos="1134"/>
          <w:tab w:val="left" w:pos="1243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60C5C">
        <w:rPr>
          <w:sz w:val="28"/>
          <w:szCs w:val="28"/>
        </w:rPr>
        <w:t>для представителя юридического лица – нотариально заверенная доверенность либо доверенность за подписью руководителя юридического лица или иного уполномоченного лица;</w:t>
      </w:r>
    </w:p>
    <w:p w:rsidR="003B0040" w:rsidRPr="00E60C5C" w:rsidRDefault="003B0040" w:rsidP="003B0040">
      <w:pPr>
        <w:tabs>
          <w:tab w:val="left" w:pos="1134"/>
          <w:tab w:val="left" w:pos="1243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60C5C">
        <w:rPr>
          <w:sz w:val="28"/>
          <w:szCs w:val="28"/>
        </w:rPr>
        <w:t>для представителя физического лица – нотариально заверенная доверенность;</w:t>
      </w:r>
    </w:p>
    <w:p w:rsidR="003B0040" w:rsidRPr="00E60C5C" w:rsidRDefault="003B0040" w:rsidP="003B0040">
      <w:pPr>
        <w:tabs>
          <w:tab w:val="left" w:pos="1134"/>
          <w:tab w:val="left" w:pos="1243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60C5C">
        <w:rPr>
          <w:sz w:val="28"/>
          <w:szCs w:val="28"/>
        </w:rPr>
        <w:t xml:space="preserve">4) заверенные копии </w:t>
      </w:r>
      <w:r w:rsidRPr="00E60C5C">
        <w:rPr>
          <w:rFonts w:eastAsia="Calibri"/>
          <w:sz w:val="28"/>
          <w:szCs w:val="28"/>
        </w:rPr>
        <w:t xml:space="preserve">правоустанавливающих документов, </w:t>
      </w:r>
      <w:r w:rsidRPr="00E60C5C">
        <w:rPr>
          <w:sz w:val="28"/>
          <w:szCs w:val="28"/>
        </w:rPr>
        <w:t>удостоверяющих права заявителя на земельный участок или объект капитального строительства, для которого испрашивается условно разрешенный вид использования, отклонение от предельных параметров;</w:t>
      </w:r>
    </w:p>
    <w:p w:rsidR="003B0040" w:rsidRPr="00E60C5C" w:rsidRDefault="003B0040" w:rsidP="003B0040">
      <w:pPr>
        <w:tabs>
          <w:tab w:val="left" w:pos="1134"/>
          <w:tab w:val="left" w:pos="1253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60C5C">
        <w:rPr>
          <w:sz w:val="28"/>
          <w:szCs w:val="28"/>
        </w:rPr>
        <w:t>5) выписка из Единого государственного реестра недвижимости</w:t>
      </w:r>
      <w:r w:rsidRPr="00E60C5C">
        <w:rPr>
          <w:sz w:val="28"/>
          <w:szCs w:val="28"/>
        </w:rPr>
        <w:br/>
        <w:t>о земельном участке и (или) объекте капитального строительства,</w:t>
      </w:r>
      <w:r w:rsidRPr="00E60C5C">
        <w:rPr>
          <w:sz w:val="28"/>
          <w:szCs w:val="28"/>
        </w:rPr>
        <w:br/>
        <w:t>для которых испрашивается условно разрешенный вид использования, отклонение от предельных параметров.</w:t>
      </w:r>
    </w:p>
    <w:p w:rsidR="003B0040" w:rsidRPr="00E60C5C" w:rsidRDefault="003B0040" w:rsidP="003B0040">
      <w:pPr>
        <w:tabs>
          <w:tab w:val="left" w:pos="1134"/>
          <w:tab w:val="left" w:pos="1243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60C5C">
        <w:rPr>
          <w:sz w:val="28"/>
          <w:szCs w:val="28"/>
        </w:rPr>
        <w:t>6) документы, подтверждающие обстоятельства, указанные</w:t>
      </w:r>
      <w:r>
        <w:rPr>
          <w:sz w:val="28"/>
          <w:szCs w:val="28"/>
        </w:rPr>
        <w:br/>
      </w:r>
      <w:r w:rsidRPr="00E60C5C">
        <w:rPr>
          <w:sz w:val="28"/>
          <w:szCs w:val="28"/>
        </w:rPr>
        <w:t>в подпунктах 8 и 9 пункта 2.1 настоящей главы;</w:t>
      </w:r>
    </w:p>
    <w:p w:rsidR="003B0040" w:rsidRPr="00E60C5C" w:rsidRDefault="003B0040" w:rsidP="003B0040">
      <w:pPr>
        <w:tabs>
          <w:tab w:val="left" w:pos="1134"/>
          <w:tab w:val="left" w:pos="1253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60C5C">
        <w:rPr>
          <w:sz w:val="28"/>
          <w:szCs w:val="28"/>
        </w:rPr>
        <w:t>7) ситуационный план, фиксирующий расположение соседних земельных участков и объектов капитального строительства, на них расположенных, с указанием их адресов.</w:t>
      </w:r>
    </w:p>
    <w:p w:rsidR="003B0040" w:rsidRPr="00E60C5C" w:rsidRDefault="003B0040" w:rsidP="003B0040">
      <w:pPr>
        <w:tabs>
          <w:tab w:val="left" w:pos="1134"/>
          <w:tab w:val="left" w:pos="1253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60C5C">
        <w:rPr>
          <w:sz w:val="28"/>
          <w:szCs w:val="28"/>
        </w:rPr>
        <w:t xml:space="preserve">2.3. Заявление и документы, предусмотренные пунктами 2.1 и 2.2 настоящей главы, подаются в Комиссию </w:t>
      </w:r>
      <w:r w:rsidR="00EF338E">
        <w:rPr>
          <w:sz w:val="28"/>
          <w:szCs w:val="28"/>
        </w:rPr>
        <w:t xml:space="preserve">ПЗЗ </w:t>
      </w:r>
      <w:r w:rsidRPr="00E60C5C">
        <w:rPr>
          <w:sz w:val="28"/>
          <w:szCs w:val="28"/>
        </w:rPr>
        <w:t xml:space="preserve">заявителем или его представителем лично либо направляется по почте </w:t>
      </w:r>
      <w:r w:rsidR="00EF338E">
        <w:rPr>
          <w:sz w:val="28"/>
          <w:szCs w:val="28"/>
        </w:rPr>
        <w:t xml:space="preserve">заказным письмом с уведомлением </w:t>
      </w:r>
      <w:r w:rsidRPr="00E60C5C">
        <w:rPr>
          <w:sz w:val="28"/>
          <w:szCs w:val="28"/>
        </w:rPr>
        <w:t>о вручении. В последнем случае днем получения Комиссией</w:t>
      </w:r>
      <w:r w:rsidR="00EF338E">
        <w:rPr>
          <w:sz w:val="28"/>
          <w:szCs w:val="28"/>
        </w:rPr>
        <w:t xml:space="preserve"> ПЗЗ</w:t>
      </w:r>
      <w:r w:rsidRPr="00E60C5C">
        <w:rPr>
          <w:sz w:val="28"/>
          <w:szCs w:val="28"/>
        </w:rPr>
        <w:t xml:space="preserve"> заявления считается день вручения заказного письма.</w:t>
      </w:r>
    </w:p>
    <w:p w:rsidR="003B0040" w:rsidRPr="00E60C5C" w:rsidRDefault="003B0040" w:rsidP="003B0040">
      <w:pPr>
        <w:tabs>
          <w:tab w:val="left" w:pos="1134"/>
          <w:tab w:val="left" w:pos="1253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60C5C">
        <w:rPr>
          <w:sz w:val="28"/>
          <w:szCs w:val="28"/>
        </w:rPr>
        <w:t xml:space="preserve">2.4. </w:t>
      </w:r>
      <w:proofErr w:type="gramStart"/>
      <w:r w:rsidRPr="00E60C5C">
        <w:rPr>
          <w:sz w:val="28"/>
          <w:szCs w:val="28"/>
        </w:rPr>
        <w:t xml:space="preserve">Документы (их копии или сведения, содержащиеся в них), указанные в пунктах 2, 3 и 4 пункта 2.2 настоящей главы запрашиваются Комиссией </w:t>
      </w:r>
      <w:r w:rsidR="00EF338E">
        <w:rPr>
          <w:sz w:val="28"/>
          <w:szCs w:val="28"/>
        </w:rPr>
        <w:t xml:space="preserve">ПЗЗ </w:t>
      </w:r>
      <w:r w:rsidRPr="00E60C5C">
        <w:rPr>
          <w:sz w:val="28"/>
          <w:szCs w:val="28"/>
        </w:rPr>
        <w:t>в государственных органах, органах местного самоуправления</w:t>
      </w:r>
      <w:r w:rsidRPr="00E60C5C">
        <w:rPr>
          <w:sz w:val="28"/>
          <w:szCs w:val="28"/>
        </w:rPr>
        <w:br/>
        <w:t xml:space="preserve">и подведомственных государственным органам или органам местного самоуправления организациях, в распоряжении которых находятся указанные </w:t>
      </w:r>
      <w:r w:rsidRPr="00E60C5C">
        <w:rPr>
          <w:sz w:val="28"/>
          <w:szCs w:val="28"/>
        </w:rPr>
        <w:lastRenderedPageBreak/>
        <w:t>документы в соответствии с нормативными правовыми актами Российской Федерации, нормативными правовыми актами Самарской области, правовыми актами поселения, если</w:t>
      </w:r>
      <w:proofErr w:type="gramEnd"/>
      <w:r w:rsidRPr="00E60C5C">
        <w:rPr>
          <w:sz w:val="28"/>
          <w:szCs w:val="28"/>
        </w:rPr>
        <w:t xml:space="preserve"> заявитель  не представил указанные документы самостоятельно.</w:t>
      </w:r>
    </w:p>
    <w:p w:rsidR="003B0040" w:rsidRPr="00E60C5C" w:rsidRDefault="003B0040" w:rsidP="003B0040">
      <w:pPr>
        <w:tabs>
          <w:tab w:val="left" w:pos="1134"/>
          <w:tab w:val="left" w:pos="1253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60C5C">
        <w:rPr>
          <w:sz w:val="28"/>
          <w:szCs w:val="28"/>
        </w:rPr>
        <w:t>Документы, указанные в подпунктах 4 и 5 пункта 2.2 настоящей главы, направляются заявителем самостоят</w:t>
      </w:r>
      <w:r>
        <w:rPr>
          <w:sz w:val="28"/>
          <w:szCs w:val="28"/>
        </w:rPr>
        <w:t>ельно, если указанные документы</w:t>
      </w:r>
      <w:r>
        <w:rPr>
          <w:sz w:val="28"/>
          <w:szCs w:val="28"/>
        </w:rPr>
        <w:br/>
      </w:r>
      <w:r w:rsidRPr="00E60C5C">
        <w:rPr>
          <w:sz w:val="28"/>
          <w:szCs w:val="28"/>
        </w:rPr>
        <w:t>(их копии или сведения, содержащиеся в них) отсутствуют в Едином государственном реестре  недвижимости</w:t>
      </w:r>
      <w:proofErr w:type="gramStart"/>
      <w:r w:rsidRPr="00E60C5C">
        <w:rPr>
          <w:sz w:val="28"/>
          <w:szCs w:val="28"/>
        </w:rPr>
        <w:t>.»;</w:t>
      </w:r>
      <w:proofErr w:type="gramEnd"/>
    </w:p>
    <w:p w:rsidR="00475795" w:rsidRDefault="00EF338E" w:rsidP="00475795">
      <w:pPr>
        <w:spacing w:line="360" w:lineRule="auto"/>
        <w:ind w:left="705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3B0040">
        <w:rPr>
          <w:sz w:val="28"/>
          <w:szCs w:val="28"/>
        </w:rPr>
        <w:t>. пункт 4 главы 15  изложить в следующей редакции:</w:t>
      </w:r>
    </w:p>
    <w:p w:rsidR="003B0040" w:rsidRPr="00E60C5C" w:rsidRDefault="003B0040" w:rsidP="003B0040">
      <w:pPr>
        <w:pStyle w:val="af6"/>
        <w:tabs>
          <w:tab w:val="left" w:pos="1134"/>
        </w:tabs>
        <w:spacing w:line="360" w:lineRule="auto"/>
        <w:ind w:left="0" w:firstLine="709"/>
        <w:jc w:val="both"/>
        <w:rPr>
          <w:bCs/>
          <w:iCs/>
          <w:sz w:val="28"/>
          <w:szCs w:val="28"/>
        </w:rPr>
      </w:pPr>
      <w:r w:rsidRPr="00E60C5C">
        <w:rPr>
          <w:bCs/>
          <w:iCs/>
          <w:sz w:val="28"/>
          <w:szCs w:val="28"/>
        </w:rPr>
        <w:t>«4. Основаниями для отказа в предоставлении разрешения на условно разрешенный вид использования, разрешения на отклонение от предельных параметров являются:</w:t>
      </w:r>
    </w:p>
    <w:p w:rsidR="003B0040" w:rsidRPr="00E60C5C" w:rsidRDefault="003B0040" w:rsidP="003B0040">
      <w:pPr>
        <w:pStyle w:val="af6"/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60C5C">
        <w:rPr>
          <w:sz w:val="28"/>
          <w:szCs w:val="28"/>
        </w:rPr>
        <w:t>1) несоответствие испрашиваемого разрешения требованиям Федерального закона от 22.07.2008 № 123-ФЗ «Технический регламент</w:t>
      </w:r>
      <w:r w:rsidRPr="00E60C5C">
        <w:rPr>
          <w:sz w:val="28"/>
          <w:szCs w:val="28"/>
        </w:rPr>
        <w:br/>
        <w:t>о требованиях пожарной безопасности», Федерального закона от 30.12.2009</w:t>
      </w:r>
      <w:r w:rsidRPr="00E60C5C">
        <w:rPr>
          <w:sz w:val="28"/>
          <w:szCs w:val="28"/>
        </w:rPr>
        <w:br/>
        <w:t>№ 384-ФЗ «Технический регламент о безопасности зданий и сооружений», требованиям иных технических регламентов;</w:t>
      </w:r>
    </w:p>
    <w:p w:rsidR="003B0040" w:rsidRPr="00E60C5C" w:rsidRDefault="003B0040" w:rsidP="003B0040">
      <w:pPr>
        <w:pStyle w:val="af6"/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60C5C">
        <w:rPr>
          <w:sz w:val="28"/>
          <w:szCs w:val="28"/>
        </w:rPr>
        <w:t>2) заявление подано с нарушением требований, установленных подпунктом 2.1 настоящей главы;</w:t>
      </w:r>
    </w:p>
    <w:p w:rsidR="003B0040" w:rsidRPr="00E60C5C" w:rsidRDefault="003B0040" w:rsidP="003B0040">
      <w:pPr>
        <w:pStyle w:val="af6"/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60C5C">
        <w:rPr>
          <w:sz w:val="28"/>
          <w:szCs w:val="28"/>
        </w:rPr>
        <w:t xml:space="preserve">3) </w:t>
      </w:r>
      <w:proofErr w:type="spellStart"/>
      <w:r w:rsidRPr="00E60C5C">
        <w:rPr>
          <w:sz w:val="28"/>
          <w:szCs w:val="28"/>
        </w:rPr>
        <w:t>неуказание</w:t>
      </w:r>
      <w:proofErr w:type="spellEnd"/>
      <w:r w:rsidRPr="00E60C5C">
        <w:rPr>
          <w:sz w:val="28"/>
          <w:szCs w:val="28"/>
        </w:rPr>
        <w:t xml:space="preserve"> или неполное указание в заявлении сведений, указанных</w:t>
      </w:r>
      <w:r w:rsidRPr="00E60C5C">
        <w:rPr>
          <w:sz w:val="28"/>
          <w:szCs w:val="28"/>
        </w:rPr>
        <w:br/>
        <w:t>в подпункте 1 пункта 2.1 настоящей главы;</w:t>
      </w:r>
    </w:p>
    <w:p w:rsidR="003B0040" w:rsidRPr="00E60C5C" w:rsidRDefault="003B0040" w:rsidP="003B0040">
      <w:pPr>
        <w:pStyle w:val="af6"/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60C5C">
        <w:rPr>
          <w:sz w:val="28"/>
          <w:szCs w:val="28"/>
        </w:rPr>
        <w:t>4) заявление содержит недостоверную информацию;</w:t>
      </w:r>
    </w:p>
    <w:p w:rsidR="003B0040" w:rsidRPr="00E60C5C" w:rsidRDefault="003B0040" w:rsidP="003B0040">
      <w:pPr>
        <w:pStyle w:val="af6"/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60C5C">
        <w:rPr>
          <w:sz w:val="28"/>
          <w:szCs w:val="28"/>
        </w:rPr>
        <w:t>5) у заявителя отсутствуют права на земельный участок и объект капитального строительства, для которых испрашивается условно разрешенный вид использования, отклонение от предельных параметров;</w:t>
      </w:r>
    </w:p>
    <w:p w:rsidR="003B0040" w:rsidRPr="00E60C5C" w:rsidRDefault="003B0040" w:rsidP="003B0040">
      <w:pPr>
        <w:pStyle w:val="af6"/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60C5C">
        <w:rPr>
          <w:sz w:val="28"/>
          <w:szCs w:val="28"/>
        </w:rPr>
        <w:t>6) испрашиваемый условно разрешенный вид использования земельного участка отсутствует в градостроительном регламенте территориальной зоны,</w:t>
      </w:r>
      <w:r w:rsidRPr="00E60C5C">
        <w:rPr>
          <w:sz w:val="28"/>
          <w:szCs w:val="28"/>
        </w:rPr>
        <w:br/>
        <w:t>в границах которой расположен земельный участок;</w:t>
      </w:r>
    </w:p>
    <w:p w:rsidR="003B0040" w:rsidRPr="00E60C5C" w:rsidRDefault="003B0040" w:rsidP="003B0040">
      <w:pPr>
        <w:pStyle w:val="af6"/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60C5C">
        <w:rPr>
          <w:sz w:val="28"/>
          <w:szCs w:val="28"/>
        </w:rPr>
        <w:t>7) земельный участок расположен в границах территории, на которую действие градостроительного регламента не распространяется или для которой градостроительный регламент не устанавливается;</w:t>
      </w:r>
    </w:p>
    <w:p w:rsidR="003B0040" w:rsidRPr="00E60C5C" w:rsidRDefault="003B0040" w:rsidP="003B0040">
      <w:pPr>
        <w:pStyle w:val="af6"/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60C5C">
        <w:rPr>
          <w:sz w:val="28"/>
          <w:szCs w:val="28"/>
        </w:rPr>
        <w:lastRenderedPageBreak/>
        <w:t>8) отсутствие документов, указанных в пунктах 2.1, 2.2 настоящей главы;</w:t>
      </w:r>
    </w:p>
    <w:p w:rsidR="003B0040" w:rsidRPr="00E60C5C" w:rsidRDefault="003B0040" w:rsidP="003B0040">
      <w:pPr>
        <w:pStyle w:val="-11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60C5C">
        <w:rPr>
          <w:rFonts w:ascii="Times New Roman" w:hAnsi="Times New Roman"/>
          <w:sz w:val="28"/>
          <w:szCs w:val="28"/>
        </w:rPr>
        <w:t>9) наличие уведомления о выявлении самовольной постройки</w:t>
      </w:r>
      <w:r w:rsidRPr="00E60C5C">
        <w:rPr>
          <w:rFonts w:ascii="Times New Roman" w:hAnsi="Times New Roman"/>
          <w:sz w:val="28"/>
          <w:szCs w:val="28"/>
        </w:rPr>
        <w:br/>
        <w:t xml:space="preserve">от исполнительного органа государственной власти, должностного лица, государственного учреждения или органа местного самоуправления, указанных в </w:t>
      </w:r>
      <w:hyperlink r:id="rId8" w:anchor="dst2783" w:history="1">
        <w:r w:rsidRPr="00E60C5C">
          <w:rPr>
            <w:rFonts w:ascii="Times New Roman" w:hAnsi="Times New Roman"/>
            <w:sz w:val="28"/>
            <w:szCs w:val="28"/>
          </w:rPr>
          <w:t>части 2 статьи 55.32</w:t>
        </w:r>
      </w:hyperlink>
      <w:r w:rsidRPr="00E60C5C">
        <w:rPr>
          <w:rFonts w:ascii="Times New Roman" w:hAnsi="Times New Roman"/>
          <w:sz w:val="28"/>
          <w:szCs w:val="28"/>
        </w:rPr>
        <w:t xml:space="preserve"> Градостроительного кодекса Российской Федерации, в отношении земельного участка, в отношении которого подано заявление и на котором расположена такая постройка, до ее сноса или приведения в соответствие с установленными требованиями.</w:t>
      </w:r>
      <w:proofErr w:type="gramEnd"/>
      <w:r w:rsidRPr="00E60C5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60C5C">
        <w:rPr>
          <w:rFonts w:ascii="Times New Roman" w:hAnsi="Times New Roman"/>
          <w:sz w:val="28"/>
          <w:szCs w:val="28"/>
        </w:rPr>
        <w:t xml:space="preserve">Исключением являются случаи, если по результатам рассмотрения данного уведомления органом местного самоуправления в исполнительный орган государственной власти, должностному лицу, в государственное учреждение или орган местного самоуправления, которые указаны в </w:t>
      </w:r>
      <w:hyperlink r:id="rId9" w:anchor="dst2783" w:history="1">
        <w:r w:rsidRPr="00E60C5C">
          <w:rPr>
            <w:rFonts w:ascii="Times New Roman" w:hAnsi="Times New Roman"/>
            <w:sz w:val="28"/>
            <w:szCs w:val="28"/>
          </w:rPr>
          <w:t>части 2 статьи 55.32</w:t>
        </w:r>
      </w:hyperlink>
      <w:r w:rsidRPr="00E60C5C">
        <w:rPr>
          <w:rFonts w:ascii="Times New Roman" w:hAnsi="Times New Roman"/>
          <w:sz w:val="28"/>
          <w:szCs w:val="28"/>
        </w:rPr>
        <w:t xml:space="preserve"> Градостроительного кодекса Российской Федерации, и от которых поступило данное уведомление, направлено уведомление о том, что наличие признаков самовольной постройки не усматривается либо вступило в законную силу решение</w:t>
      </w:r>
      <w:proofErr w:type="gramEnd"/>
      <w:r w:rsidRPr="00E60C5C">
        <w:rPr>
          <w:rFonts w:ascii="Times New Roman" w:hAnsi="Times New Roman"/>
          <w:sz w:val="28"/>
          <w:szCs w:val="28"/>
        </w:rPr>
        <w:t xml:space="preserve"> суда об отказе в удовлетворении исковых требований о сносе самовольной постройки или ее приведении в соответствие с установленными требованиями;</w:t>
      </w:r>
    </w:p>
    <w:p w:rsidR="003B0040" w:rsidRPr="00E60C5C" w:rsidRDefault="003B0040" w:rsidP="003B0040">
      <w:pPr>
        <w:pStyle w:val="-11"/>
        <w:tabs>
          <w:tab w:val="left" w:pos="1134"/>
        </w:tabs>
        <w:spacing w:line="36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E60C5C">
        <w:rPr>
          <w:rFonts w:ascii="Times New Roman" w:hAnsi="Times New Roman"/>
          <w:sz w:val="28"/>
          <w:szCs w:val="28"/>
        </w:rPr>
        <w:t>10) отсутствие указания в заявлении о предоставлении разрешения                          на отклонение от предельных параметров конкретных минимальных размеров земельных участков либо их конфигурации, инженерно-геологических или иных характеристик земельных участков, неблагоприятных для застройки;</w:t>
      </w:r>
    </w:p>
    <w:p w:rsidR="003B0040" w:rsidRPr="00E60C5C" w:rsidRDefault="003B0040" w:rsidP="003B0040">
      <w:pPr>
        <w:pStyle w:val="-11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60C5C">
        <w:rPr>
          <w:rFonts w:ascii="Times New Roman" w:hAnsi="Times New Roman"/>
          <w:sz w:val="28"/>
          <w:szCs w:val="28"/>
        </w:rPr>
        <w:t>11) предоставление разрешения условно разрешенный вид использования, разрешения на отклонение от предельных параметров будет нарушать требования федерального законодательства Российский Федерации и законодательства Самарской области</w:t>
      </w:r>
      <w:proofErr w:type="gramStart"/>
      <w:r w:rsidRPr="00E60C5C">
        <w:rPr>
          <w:rFonts w:ascii="Times New Roman" w:hAnsi="Times New Roman"/>
          <w:sz w:val="28"/>
          <w:szCs w:val="28"/>
        </w:rPr>
        <w:t>.».</w:t>
      </w:r>
      <w:proofErr w:type="gramEnd"/>
    </w:p>
    <w:p w:rsidR="003B0040" w:rsidRPr="00475795" w:rsidRDefault="003B0040" w:rsidP="00475795">
      <w:pPr>
        <w:spacing w:line="360" w:lineRule="auto"/>
        <w:ind w:left="705"/>
        <w:jc w:val="both"/>
        <w:rPr>
          <w:sz w:val="28"/>
          <w:szCs w:val="28"/>
        </w:rPr>
      </w:pPr>
    </w:p>
    <w:p w:rsidR="00431EF1" w:rsidRPr="002E7730" w:rsidRDefault="003B0040" w:rsidP="00431EF1">
      <w:pPr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</w:rPr>
      </w:pPr>
      <w:r>
        <w:rPr>
          <w:sz w:val="28"/>
          <w:szCs w:val="28"/>
        </w:rPr>
        <w:tab/>
      </w:r>
    </w:p>
    <w:p w:rsidR="00431EF1" w:rsidRPr="002E7730" w:rsidRDefault="00431EF1" w:rsidP="00431EF1">
      <w:pPr>
        <w:pStyle w:val="ad"/>
        <w:spacing w:line="360" w:lineRule="auto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4"/>
          <w:szCs w:val="24"/>
        </w:rPr>
        <w:tab/>
      </w:r>
      <w:r w:rsidR="003B0040">
        <w:rPr>
          <w:rFonts w:ascii="Times New Roman" w:hAnsi="Times New Roman"/>
          <w:sz w:val="28"/>
        </w:rPr>
        <w:t>2</w:t>
      </w:r>
      <w:r w:rsidRPr="002E7730">
        <w:rPr>
          <w:rFonts w:ascii="Times New Roman" w:hAnsi="Times New Roman"/>
          <w:sz w:val="28"/>
        </w:rPr>
        <w:t xml:space="preserve">. Опубликовать настоящее решение в газете </w:t>
      </w:r>
      <w:r w:rsidRPr="002E7730">
        <w:rPr>
          <w:rFonts w:ascii="Times New Roman" w:hAnsi="Times New Roman"/>
          <w:bCs/>
          <w:sz w:val="28"/>
        </w:rPr>
        <w:t>«</w:t>
      </w:r>
      <w:r w:rsidR="002E7730" w:rsidRPr="002E7730">
        <w:rPr>
          <w:rFonts w:ascii="Times New Roman" w:hAnsi="Times New Roman"/>
          <w:bCs/>
          <w:sz w:val="28"/>
        </w:rPr>
        <w:t>Вести сельского поселения Мокша</w:t>
      </w:r>
      <w:r w:rsidRPr="002E7730">
        <w:rPr>
          <w:rFonts w:ascii="Times New Roman" w:hAnsi="Times New Roman"/>
          <w:bCs/>
          <w:sz w:val="28"/>
        </w:rPr>
        <w:t>» и разместить на сайте ад</w:t>
      </w:r>
      <w:r w:rsidR="002E7730" w:rsidRPr="002E7730">
        <w:rPr>
          <w:rFonts w:ascii="Times New Roman" w:hAnsi="Times New Roman"/>
          <w:bCs/>
          <w:sz w:val="28"/>
        </w:rPr>
        <w:t xml:space="preserve">министрации сельского поселения </w:t>
      </w:r>
      <w:r w:rsidR="002E7730" w:rsidRPr="002E7730">
        <w:rPr>
          <w:rFonts w:ascii="Times New Roman" w:hAnsi="Times New Roman"/>
          <w:bCs/>
          <w:sz w:val="28"/>
        </w:rPr>
        <w:lastRenderedPageBreak/>
        <w:t xml:space="preserve">Мокша </w:t>
      </w:r>
      <w:r w:rsidRPr="002E7730">
        <w:rPr>
          <w:rFonts w:ascii="Times New Roman" w:hAnsi="Times New Roman"/>
          <w:bCs/>
          <w:sz w:val="28"/>
        </w:rPr>
        <w:t xml:space="preserve"> муниципального района Большеглушицкий Самарской области  в сети «Интернет»</w:t>
      </w:r>
      <w:r w:rsidRPr="002E7730">
        <w:rPr>
          <w:rFonts w:ascii="Times New Roman" w:hAnsi="Times New Roman"/>
          <w:sz w:val="28"/>
        </w:rPr>
        <w:t>.</w:t>
      </w:r>
    </w:p>
    <w:p w:rsidR="00431EF1" w:rsidRPr="002E7730" w:rsidRDefault="003B0040" w:rsidP="00431EF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3</w:t>
      </w:r>
      <w:r w:rsidR="00431EF1" w:rsidRPr="002E7730">
        <w:rPr>
          <w:sz w:val="28"/>
          <w:szCs w:val="28"/>
        </w:rPr>
        <w:t xml:space="preserve">. </w:t>
      </w:r>
      <w:r w:rsidR="00431EF1" w:rsidRPr="002E7730">
        <w:rPr>
          <w:bCs/>
          <w:sz w:val="28"/>
          <w:szCs w:val="28"/>
        </w:rPr>
        <w:t>Настоящее решение вступает в силу со дня официального опубликования</w:t>
      </w:r>
      <w:r w:rsidR="00431EF1" w:rsidRPr="002E7730">
        <w:rPr>
          <w:sz w:val="28"/>
          <w:szCs w:val="28"/>
        </w:rPr>
        <w:t xml:space="preserve">. </w:t>
      </w:r>
    </w:p>
    <w:p w:rsidR="00431EF1" w:rsidRPr="002E7730" w:rsidRDefault="00431EF1" w:rsidP="00431EF1">
      <w:pPr>
        <w:pStyle w:val="western"/>
        <w:spacing w:before="115" w:beforeAutospacing="0" w:line="360" w:lineRule="auto"/>
        <w:jc w:val="center"/>
        <w:rPr>
          <w:b/>
          <w:bCs/>
          <w:sz w:val="28"/>
          <w:szCs w:val="28"/>
        </w:rPr>
      </w:pPr>
    </w:p>
    <w:p w:rsidR="00431EF1" w:rsidRPr="00B543B5" w:rsidRDefault="00431EF1" w:rsidP="00431EF1">
      <w:pPr>
        <w:pStyle w:val="ConsPlusNormal"/>
        <w:widowControl/>
        <w:tabs>
          <w:tab w:val="center" w:pos="709"/>
          <w:tab w:val="left" w:pos="1260"/>
        </w:tabs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89" w:type="dxa"/>
        <w:tblInd w:w="108" w:type="dxa"/>
        <w:tblLook w:val="0000" w:firstRow="0" w:lastRow="0" w:firstColumn="0" w:lastColumn="0" w:noHBand="0" w:noVBand="0"/>
      </w:tblPr>
      <w:tblGrid>
        <w:gridCol w:w="4611"/>
        <w:gridCol w:w="768"/>
        <w:gridCol w:w="4010"/>
      </w:tblGrid>
      <w:tr w:rsidR="00431EF1" w:rsidTr="002E7730">
        <w:trPr>
          <w:trHeight w:val="1031"/>
        </w:trPr>
        <w:tc>
          <w:tcPr>
            <w:tcW w:w="4611" w:type="dxa"/>
            <w:tcBorders>
              <w:top w:val="nil"/>
              <w:left w:val="nil"/>
              <w:bottom w:val="nil"/>
              <w:right w:val="nil"/>
            </w:tcBorders>
          </w:tcPr>
          <w:p w:rsidR="00431EF1" w:rsidRPr="002E7730" w:rsidRDefault="00431EF1" w:rsidP="002E7730">
            <w:pPr>
              <w:rPr>
                <w:b/>
                <w:bCs/>
                <w:sz w:val="28"/>
                <w:szCs w:val="28"/>
              </w:rPr>
            </w:pPr>
            <w:r w:rsidRPr="002E7730">
              <w:rPr>
                <w:b/>
                <w:bCs/>
                <w:sz w:val="28"/>
                <w:szCs w:val="28"/>
              </w:rPr>
              <w:t xml:space="preserve">Председатель                          </w:t>
            </w:r>
          </w:p>
          <w:p w:rsidR="00431EF1" w:rsidRPr="002E7730" w:rsidRDefault="00431EF1" w:rsidP="002E7730">
            <w:pPr>
              <w:rPr>
                <w:b/>
                <w:bCs/>
                <w:sz w:val="28"/>
                <w:szCs w:val="28"/>
              </w:rPr>
            </w:pPr>
            <w:r w:rsidRPr="002E7730">
              <w:rPr>
                <w:b/>
                <w:bCs/>
                <w:sz w:val="28"/>
                <w:szCs w:val="28"/>
              </w:rPr>
              <w:t>Собрания представителей</w:t>
            </w:r>
          </w:p>
          <w:p w:rsidR="00431EF1" w:rsidRPr="002E7730" w:rsidRDefault="00431EF1" w:rsidP="002E7730">
            <w:pPr>
              <w:rPr>
                <w:b/>
                <w:bCs/>
                <w:sz w:val="28"/>
                <w:szCs w:val="28"/>
              </w:rPr>
            </w:pPr>
            <w:r w:rsidRPr="002E7730">
              <w:rPr>
                <w:b/>
                <w:bCs/>
                <w:sz w:val="28"/>
                <w:szCs w:val="28"/>
              </w:rPr>
              <w:t>сельского поселения</w:t>
            </w:r>
          </w:p>
          <w:p w:rsidR="00431EF1" w:rsidRPr="002E7730" w:rsidRDefault="002E7730" w:rsidP="002E7730">
            <w:pPr>
              <w:rPr>
                <w:b/>
                <w:bCs/>
                <w:sz w:val="28"/>
                <w:szCs w:val="28"/>
              </w:rPr>
            </w:pPr>
            <w:r w:rsidRPr="002E7730">
              <w:rPr>
                <w:b/>
                <w:bCs/>
                <w:sz w:val="28"/>
                <w:szCs w:val="28"/>
              </w:rPr>
              <w:t>Мокша</w:t>
            </w:r>
          </w:p>
          <w:p w:rsidR="00431EF1" w:rsidRPr="002E7730" w:rsidRDefault="00431EF1" w:rsidP="002E7730">
            <w:pPr>
              <w:rPr>
                <w:b/>
                <w:bCs/>
                <w:sz w:val="28"/>
                <w:szCs w:val="28"/>
              </w:rPr>
            </w:pPr>
            <w:r w:rsidRPr="002E7730">
              <w:rPr>
                <w:b/>
                <w:bCs/>
                <w:sz w:val="28"/>
                <w:szCs w:val="28"/>
              </w:rPr>
              <w:t>муниципального района</w:t>
            </w:r>
          </w:p>
          <w:p w:rsidR="00431EF1" w:rsidRPr="002E7730" w:rsidRDefault="00431EF1" w:rsidP="002E7730">
            <w:pPr>
              <w:rPr>
                <w:b/>
                <w:bCs/>
                <w:sz w:val="28"/>
                <w:szCs w:val="28"/>
              </w:rPr>
            </w:pPr>
            <w:r w:rsidRPr="002E7730">
              <w:rPr>
                <w:b/>
                <w:bCs/>
                <w:sz w:val="28"/>
                <w:szCs w:val="28"/>
              </w:rPr>
              <w:t>Большеглушицкий</w:t>
            </w:r>
          </w:p>
          <w:p w:rsidR="00431EF1" w:rsidRPr="002E7730" w:rsidRDefault="00431EF1" w:rsidP="002E7730">
            <w:pPr>
              <w:rPr>
                <w:b/>
                <w:bCs/>
                <w:sz w:val="28"/>
                <w:szCs w:val="28"/>
              </w:rPr>
            </w:pPr>
            <w:r w:rsidRPr="002E7730">
              <w:rPr>
                <w:b/>
                <w:bCs/>
                <w:sz w:val="28"/>
                <w:szCs w:val="28"/>
              </w:rPr>
              <w:t>Самарской области</w:t>
            </w:r>
          </w:p>
          <w:p w:rsidR="00431EF1" w:rsidRPr="002E7730" w:rsidRDefault="002E7730" w:rsidP="002E7730">
            <w:pPr>
              <w:rPr>
                <w:b/>
                <w:bCs/>
                <w:sz w:val="28"/>
                <w:szCs w:val="28"/>
              </w:rPr>
            </w:pPr>
            <w:r w:rsidRPr="002E7730">
              <w:rPr>
                <w:b/>
                <w:bCs/>
                <w:sz w:val="28"/>
                <w:szCs w:val="28"/>
              </w:rPr>
              <w:t xml:space="preserve">_______ </w:t>
            </w:r>
            <w:r>
              <w:rPr>
                <w:b/>
                <w:bCs/>
                <w:sz w:val="28"/>
                <w:szCs w:val="28"/>
              </w:rPr>
              <w:t>____</w:t>
            </w:r>
            <w:r w:rsidRPr="002E7730">
              <w:rPr>
                <w:b/>
                <w:bCs/>
                <w:sz w:val="28"/>
                <w:szCs w:val="28"/>
              </w:rPr>
              <w:t>Г.А.</w:t>
            </w:r>
            <w:r w:rsidR="009F4C4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E7730">
              <w:rPr>
                <w:b/>
                <w:bCs/>
                <w:sz w:val="28"/>
                <w:szCs w:val="28"/>
              </w:rPr>
              <w:t>Митрополевская</w:t>
            </w:r>
            <w:proofErr w:type="spellEnd"/>
            <w:r w:rsidR="00431EF1" w:rsidRPr="002E7730">
              <w:rPr>
                <w:b/>
                <w:bCs/>
                <w:sz w:val="28"/>
                <w:szCs w:val="28"/>
              </w:rPr>
              <w:t xml:space="preserve"> </w:t>
            </w:r>
          </w:p>
          <w:p w:rsidR="00431EF1" w:rsidRPr="002E7730" w:rsidRDefault="00431EF1" w:rsidP="002E7730">
            <w:pPr>
              <w:rPr>
                <w:sz w:val="28"/>
                <w:szCs w:val="2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p w:rsidR="00431EF1" w:rsidRPr="002E7730" w:rsidRDefault="00431EF1" w:rsidP="002E773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431EF1" w:rsidRPr="002E7730" w:rsidRDefault="00431EF1" w:rsidP="002E773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431EF1" w:rsidRPr="002E7730" w:rsidRDefault="00431EF1" w:rsidP="002E773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431EF1" w:rsidRPr="002E7730" w:rsidRDefault="00431EF1" w:rsidP="002E7730">
            <w:pPr>
              <w:rPr>
                <w:b/>
                <w:bCs/>
                <w:sz w:val="28"/>
                <w:szCs w:val="28"/>
              </w:rPr>
            </w:pPr>
          </w:p>
          <w:p w:rsidR="00431EF1" w:rsidRPr="002E7730" w:rsidRDefault="00431EF1" w:rsidP="002E7730">
            <w:pPr>
              <w:ind w:left="518" w:hanging="518"/>
              <w:jc w:val="both"/>
              <w:rPr>
                <w:sz w:val="28"/>
                <w:szCs w:val="28"/>
              </w:rPr>
            </w:pP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</w:tcPr>
          <w:p w:rsidR="00431EF1" w:rsidRPr="002E7730" w:rsidRDefault="00431EF1" w:rsidP="002E7730">
            <w:pPr>
              <w:jc w:val="center"/>
              <w:rPr>
                <w:b/>
                <w:bCs/>
                <w:sz w:val="28"/>
                <w:szCs w:val="28"/>
              </w:rPr>
            </w:pPr>
            <w:r w:rsidRPr="002E7730">
              <w:rPr>
                <w:b/>
                <w:bCs/>
                <w:sz w:val="28"/>
                <w:szCs w:val="28"/>
              </w:rPr>
              <w:t>Глава</w:t>
            </w:r>
          </w:p>
          <w:p w:rsidR="00431EF1" w:rsidRPr="002E7730" w:rsidRDefault="00431EF1" w:rsidP="002E7730">
            <w:pPr>
              <w:jc w:val="center"/>
              <w:rPr>
                <w:b/>
                <w:bCs/>
                <w:sz w:val="28"/>
                <w:szCs w:val="28"/>
              </w:rPr>
            </w:pPr>
            <w:r w:rsidRPr="002E7730">
              <w:rPr>
                <w:b/>
                <w:bCs/>
                <w:sz w:val="28"/>
                <w:szCs w:val="28"/>
              </w:rPr>
              <w:t>сельского поселения</w:t>
            </w:r>
          </w:p>
          <w:p w:rsidR="00431EF1" w:rsidRPr="002E7730" w:rsidRDefault="002E7730" w:rsidP="002E7730">
            <w:pPr>
              <w:jc w:val="center"/>
              <w:rPr>
                <w:b/>
                <w:bCs/>
                <w:sz w:val="28"/>
                <w:szCs w:val="28"/>
              </w:rPr>
            </w:pPr>
            <w:r w:rsidRPr="002E7730">
              <w:rPr>
                <w:b/>
                <w:bCs/>
                <w:sz w:val="28"/>
                <w:szCs w:val="28"/>
              </w:rPr>
              <w:t>Мокша</w:t>
            </w:r>
          </w:p>
          <w:p w:rsidR="00431EF1" w:rsidRPr="002E7730" w:rsidRDefault="00431EF1" w:rsidP="002E7730">
            <w:pPr>
              <w:jc w:val="center"/>
              <w:rPr>
                <w:b/>
                <w:bCs/>
                <w:sz w:val="28"/>
                <w:szCs w:val="28"/>
              </w:rPr>
            </w:pPr>
            <w:r w:rsidRPr="002E7730">
              <w:rPr>
                <w:b/>
                <w:bCs/>
                <w:sz w:val="28"/>
                <w:szCs w:val="28"/>
              </w:rPr>
              <w:t>муниципального района Большеглушицкий</w:t>
            </w:r>
          </w:p>
          <w:p w:rsidR="00431EF1" w:rsidRPr="002E7730" w:rsidRDefault="00431EF1" w:rsidP="002E7730">
            <w:pPr>
              <w:jc w:val="center"/>
              <w:rPr>
                <w:b/>
                <w:bCs/>
                <w:sz w:val="28"/>
                <w:szCs w:val="28"/>
              </w:rPr>
            </w:pPr>
            <w:r w:rsidRPr="002E7730">
              <w:rPr>
                <w:b/>
                <w:bCs/>
                <w:sz w:val="28"/>
                <w:szCs w:val="28"/>
              </w:rPr>
              <w:t>Самарской области</w:t>
            </w:r>
          </w:p>
          <w:p w:rsidR="00431EF1" w:rsidRPr="002E7730" w:rsidRDefault="00431EF1" w:rsidP="002E773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431EF1" w:rsidRPr="002E7730" w:rsidRDefault="002E7730" w:rsidP="002E7730">
            <w:pPr>
              <w:rPr>
                <w:b/>
                <w:bCs/>
                <w:sz w:val="28"/>
                <w:szCs w:val="28"/>
              </w:rPr>
            </w:pPr>
            <w:r w:rsidRPr="002E7730">
              <w:rPr>
                <w:b/>
                <w:bCs/>
                <w:sz w:val="28"/>
                <w:szCs w:val="28"/>
              </w:rPr>
              <w:t xml:space="preserve">        _______</w:t>
            </w:r>
            <w:r>
              <w:rPr>
                <w:b/>
                <w:bCs/>
                <w:sz w:val="28"/>
                <w:szCs w:val="28"/>
              </w:rPr>
              <w:t>__</w:t>
            </w:r>
            <w:r w:rsidRPr="002E7730">
              <w:rPr>
                <w:b/>
                <w:bCs/>
                <w:sz w:val="28"/>
                <w:szCs w:val="28"/>
              </w:rPr>
              <w:t xml:space="preserve"> О.А.</w:t>
            </w:r>
            <w:r w:rsidR="009F4C4C">
              <w:rPr>
                <w:b/>
                <w:bCs/>
                <w:sz w:val="28"/>
                <w:szCs w:val="28"/>
              </w:rPr>
              <w:t xml:space="preserve"> </w:t>
            </w:r>
            <w:r w:rsidRPr="002E7730">
              <w:rPr>
                <w:b/>
                <w:bCs/>
                <w:sz w:val="28"/>
                <w:szCs w:val="28"/>
              </w:rPr>
              <w:t>Девяткин</w:t>
            </w:r>
          </w:p>
        </w:tc>
      </w:tr>
    </w:tbl>
    <w:p w:rsidR="00431EF1" w:rsidRDefault="00431EF1" w:rsidP="00431EF1">
      <w:pPr>
        <w:jc w:val="both"/>
        <w:rPr>
          <w:sz w:val="28"/>
          <w:szCs w:val="28"/>
        </w:rPr>
      </w:pPr>
    </w:p>
    <w:p w:rsidR="00431EF1" w:rsidRDefault="00431EF1" w:rsidP="00431EF1">
      <w:pPr>
        <w:jc w:val="both"/>
        <w:rPr>
          <w:sz w:val="28"/>
          <w:szCs w:val="28"/>
        </w:rPr>
      </w:pPr>
    </w:p>
    <w:p w:rsidR="00431EF1" w:rsidRDefault="00431EF1" w:rsidP="00431EF1">
      <w:pPr>
        <w:jc w:val="both"/>
        <w:rPr>
          <w:sz w:val="28"/>
          <w:szCs w:val="28"/>
        </w:rPr>
      </w:pPr>
    </w:p>
    <w:p w:rsidR="00431EF1" w:rsidRDefault="00431EF1" w:rsidP="00431EF1">
      <w:pPr>
        <w:jc w:val="both"/>
        <w:rPr>
          <w:sz w:val="28"/>
          <w:szCs w:val="28"/>
        </w:rPr>
      </w:pPr>
    </w:p>
    <w:p w:rsidR="00431EF1" w:rsidRDefault="00431EF1" w:rsidP="00431EF1">
      <w:pPr>
        <w:jc w:val="both"/>
        <w:rPr>
          <w:sz w:val="28"/>
          <w:szCs w:val="28"/>
        </w:rPr>
      </w:pPr>
    </w:p>
    <w:p w:rsidR="00431EF1" w:rsidRDefault="00431EF1" w:rsidP="00431EF1">
      <w:pPr>
        <w:jc w:val="both"/>
        <w:rPr>
          <w:sz w:val="28"/>
          <w:szCs w:val="28"/>
        </w:rPr>
      </w:pPr>
    </w:p>
    <w:p w:rsidR="00431EF1" w:rsidRDefault="00431EF1" w:rsidP="00431EF1">
      <w:pPr>
        <w:jc w:val="both"/>
        <w:rPr>
          <w:sz w:val="28"/>
          <w:szCs w:val="28"/>
        </w:rPr>
      </w:pPr>
    </w:p>
    <w:p w:rsidR="00431EF1" w:rsidRDefault="00431EF1" w:rsidP="00431EF1">
      <w:pPr>
        <w:jc w:val="both"/>
        <w:rPr>
          <w:sz w:val="28"/>
          <w:szCs w:val="28"/>
        </w:rPr>
      </w:pPr>
    </w:p>
    <w:p w:rsidR="00431EF1" w:rsidRDefault="00431EF1" w:rsidP="00431EF1">
      <w:pPr>
        <w:jc w:val="both"/>
        <w:rPr>
          <w:sz w:val="28"/>
          <w:szCs w:val="28"/>
        </w:rPr>
      </w:pPr>
    </w:p>
    <w:p w:rsidR="00431EF1" w:rsidRDefault="00431EF1" w:rsidP="00431EF1">
      <w:pPr>
        <w:jc w:val="both"/>
        <w:rPr>
          <w:sz w:val="28"/>
          <w:szCs w:val="28"/>
        </w:rPr>
      </w:pPr>
    </w:p>
    <w:p w:rsidR="00431EF1" w:rsidRDefault="00431EF1" w:rsidP="00431EF1">
      <w:pPr>
        <w:jc w:val="both"/>
        <w:rPr>
          <w:sz w:val="28"/>
          <w:szCs w:val="28"/>
        </w:rPr>
      </w:pPr>
    </w:p>
    <w:p w:rsidR="00431EF1" w:rsidRDefault="00431EF1" w:rsidP="00431EF1">
      <w:pPr>
        <w:tabs>
          <w:tab w:val="center" w:pos="4677"/>
          <w:tab w:val="right" w:pos="9355"/>
        </w:tabs>
        <w:ind w:right="360"/>
        <w:jc w:val="both"/>
        <w:rPr>
          <w:i/>
          <w:iCs/>
        </w:rPr>
      </w:pPr>
    </w:p>
    <w:p w:rsidR="009F4C4C" w:rsidRPr="009F4C4C" w:rsidRDefault="009F4C4C" w:rsidP="009F4C4C">
      <w:pPr>
        <w:tabs>
          <w:tab w:val="left" w:pos="2505"/>
        </w:tabs>
        <w:ind w:right="360"/>
        <w:jc w:val="both"/>
        <w:rPr>
          <w:b/>
          <w:iCs/>
        </w:rPr>
      </w:pPr>
      <w:r>
        <w:rPr>
          <w:i/>
          <w:iCs/>
        </w:rPr>
        <w:tab/>
      </w:r>
    </w:p>
    <w:p w:rsidR="009F4C4C" w:rsidRPr="00C1159E" w:rsidRDefault="009F4C4C" w:rsidP="009F4C4C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9F4C4C" w:rsidRPr="00C1159E" w:rsidRDefault="009F4C4C" w:rsidP="009F4C4C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9F4C4C" w:rsidRDefault="009F4C4C" w:rsidP="009F4C4C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9F4C4C" w:rsidRDefault="009F4C4C" w:rsidP="009F4C4C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C05FBC" w:rsidRDefault="00C05FBC" w:rsidP="009F4C4C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C05FBC" w:rsidRDefault="00C05FBC" w:rsidP="009F4C4C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C05FBC" w:rsidRDefault="00C05FBC" w:rsidP="009F4C4C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C05FBC" w:rsidRDefault="00C05FBC" w:rsidP="009F4C4C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C05FBC" w:rsidRDefault="00C05FBC" w:rsidP="009F4C4C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C05FBC" w:rsidRDefault="00C05FBC" w:rsidP="009F4C4C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C05FBC" w:rsidRDefault="00C05FBC" w:rsidP="009F4C4C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C05FBC" w:rsidRDefault="00C05FBC" w:rsidP="009F4C4C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C05FBC" w:rsidRDefault="00C05FBC" w:rsidP="009F4C4C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C05FBC" w:rsidRDefault="00C05FBC" w:rsidP="009F4C4C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C05FBC" w:rsidRDefault="00C05FBC" w:rsidP="009F4C4C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C05FBC" w:rsidRDefault="00C05FBC" w:rsidP="009F4C4C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C05FBC" w:rsidRDefault="00C05FBC" w:rsidP="009F4C4C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C05FBC" w:rsidRDefault="00C05FBC" w:rsidP="009F4C4C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C05FBC" w:rsidRDefault="00C05FBC" w:rsidP="009F4C4C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C05FBC" w:rsidRDefault="00C05FBC" w:rsidP="009F4C4C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C05FBC" w:rsidRDefault="00C05FBC" w:rsidP="009F4C4C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C05FBC" w:rsidRDefault="00C05FBC" w:rsidP="009F4C4C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C05FBC" w:rsidRDefault="00C05FBC" w:rsidP="009F4C4C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C05FBC" w:rsidRDefault="00C05FBC" w:rsidP="009F4C4C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C05FBC" w:rsidRDefault="00C05FBC" w:rsidP="009F4C4C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C05FBC" w:rsidRDefault="00C05FBC" w:rsidP="009F4C4C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9F4C4C" w:rsidRDefault="009F4C4C" w:rsidP="009F4C4C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9F4C4C" w:rsidRPr="00C1159E" w:rsidRDefault="009F4C4C" w:rsidP="009F4C4C">
      <w:pPr>
        <w:rPr>
          <w:sz w:val="28"/>
          <w:szCs w:val="28"/>
        </w:rPr>
      </w:pPr>
    </w:p>
    <w:p w:rsidR="009F4C4C" w:rsidRPr="00C1159E" w:rsidRDefault="009F4C4C" w:rsidP="009F4C4C">
      <w:pPr>
        <w:tabs>
          <w:tab w:val="left" w:pos="9868"/>
        </w:tabs>
        <w:rPr>
          <w:sz w:val="28"/>
          <w:szCs w:val="28"/>
        </w:rPr>
      </w:pPr>
      <w:r w:rsidRPr="00C1159E">
        <w:rPr>
          <w:sz w:val="28"/>
          <w:szCs w:val="28"/>
        </w:rPr>
        <w:tab/>
      </w:r>
    </w:p>
    <w:p w:rsidR="009F4C4C" w:rsidRPr="00C1159E" w:rsidRDefault="009F4C4C" w:rsidP="009F4C4C">
      <w:pPr>
        <w:tabs>
          <w:tab w:val="left" w:pos="7965"/>
        </w:tabs>
        <w:rPr>
          <w:sz w:val="28"/>
          <w:szCs w:val="28"/>
        </w:rPr>
        <w:sectPr w:rsidR="009F4C4C" w:rsidRPr="00C1159E" w:rsidSect="00FE3E87">
          <w:headerReference w:type="even" r:id="rId10"/>
          <w:headerReference w:type="default" r:id="rId11"/>
          <w:pgSz w:w="11905" w:h="16838"/>
          <w:pgMar w:top="822" w:right="709" w:bottom="567" w:left="1701" w:header="0" w:footer="0" w:gutter="0"/>
          <w:cols w:space="720"/>
          <w:noEndnote/>
        </w:sectPr>
      </w:pPr>
    </w:p>
    <w:p w:rsidR="00267F9C" w:rsidRDefault="00267F9C" w:rsidP="009F4C4C">
      <w:pPr>
        <w:autoSpaceDE w:val="0"/>
        <w:autoSpaceDN w:val="0"/>
        <w:adjustRightInd w:val="0"/>
        <w:ind w:left="4820"/>
        <w:jc w:val="right"/>
        <w:outlineLvl w:val="0"/>
      </w:pPr>
    </w:p>
    <w:sectPr w:rsidR="00267F9C" w:rsidSect="005F2515">
      <w:headerReference w:type="even" r:id="rId12"/>
      <w:headerReference w:type="default" r:id="rId13"/>
      <w:pgSz w:w="11907" w:h="16840" w:code="9"/>
      <w:pgMar w:top="1134" w:right="851" w:bottom="567" w:left="1701" w:header="709" w:footer="709" w:gutter="0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070E" w:rsidRDefault="001C070E">
      <w:r>
        <w:separator/>
      </w:r>
    </w:p>
  </w:endnote>
  <w:endnote w:type="continuationSeparator" w:id="0">
    <w:p w:rsidR="001C070E" w:rsidRDefault="001C0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070E" w:rsidRDefault="001C070E">
      <w:r>
        <w:separator/>
      </w:r>
    </w:p>
  </w:footnote>
  <w:footnote w:type="continuationSeparator" w:id="0">
    <w:p w:rsidR="001C070E" w:rsidRDefault="001C07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795" w:rsidRDefault="00475795" w:rsidP="00475795">
    <w:pPr>
      <w:pStyle w:val="af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475795" w:rsidRDefault="00475795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795" w:rsidRDefault="00475795">
    <w:pPr>
      <w:pStyle w:val="af"/>
    </w:pPr>
  </w:p>
  <w:p w:rsidR="00475795" w:rsidRPr="0029433A" w:rsidRDefault="00475795" w:rsidP="00475795">
    <w:pPr>
      <w:pStyle w:val="af"/>
      <w:framePr w:wrap="around" w:vAnchor="text" w:hAnchor="page" w:x="6016" w:y="205"/>
      <w:jc w:val="center"/>
      <w:rPr>
        <w:rStyle w:val="af3"/>
        <w:sz w:val="20"/>
        <w:szCs w:val="20"/>
      </w:rPr>
    </w:pPr>
  </w:p>
  <w:p w:rsidR="00475795" w:rsidRDefault="00475795" w:rsidP="00475795">
    <w:pPr>
      <w:pStyle w:val="af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795" w:rsidRDefault="00475795" w:rsidP="002E7730">
    <w:pPr>
      <w:pStyle w:val="af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475795" w:rsidRDefault="00475795">
    <w:pPr>
      <w:pStyle w:val="af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795" w:rsidRDefault="00475795">
    <w:pPr>
      <w:pStyle w:val="af"/>
    </w:pPr>
  </w:p>
  <w:p w:rsidR="00475795" w:rsidRPr="0029433A" w:rsidRDefault="00475795" w:rsidP="002E7730">
    <w:pPr>
      <w:pStyle w:val="af"/>
      <w:framePr w:wrap="around" w:vAnchor="text" w:hAnchor="page" w:x="6016" w:y="205"/>
      <w:jc w:val="center"/>
      <w:rPr>
        <w:rStyle w:val="af3"/>
        <w:sz w:val="20"/>
        <w:szCs w:val="20"/>
      </w:rPr>
    </w:pPr>
  </w:p>
  <w:p w:rsidR="00475795" w:rsidRDefault="00475795" w:rsidP="002E7730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0239F"/>
    <w:multiLevelType w:val="multilevel"/>
    <w:tmpl w:val="A0DEF2DA"/>
    <w:lvl w:ilvl="0">
      <w:start w:val="6"/>
      <w:numFmt w:val="upperRoman"/>
      <w:lvlText w:val="Глава %1."/>
      <w:lvlJc w:val="left"/>
      <w:pPr>
        <w:tabs>
          <w:tab w:val="num" w:pos="786"/>
        </w:tabs>
        <w:ind w:left="786" w:hanging="360"/>
      </w:pPr>
      <w:rPr>
        <w:rFonts w:hint="default"/>
        <w:sz w:val="28"/>
        <w:szCs w:val="28"/>
      </w:rPr>
    </w:lvl>
    <w:lvl w:ilvl="1">
      <w:start w:val="1"/>
      <w:numFmt w:val="decimal"/>
      <w:lvlText w:val="Статья %2."/>
      <w:lvlJc w:val="left"/>
      <w:pPr>
        <w:tabs>
          <w:tab w:val="num" w:pos="1218"/>
        </w:tabs>
        <w:ind w:left="1218" w:hanging="432"/>
      </w:pPr>
      <w:rPr>
        <w:rFonts w:hint="default"/>
        <w:sz w:val="28"/>
        <w:szCs w:val="28"/>
      </w:rPr>
    </w:lvl>
    <w:lvl w:ilvl="2">
      <w:start w:val="1"/>
      <w:numFmt w:val="decimal"/>
      <w:lvlText w:val="Статья %3."/>
      <w:lvlJc w:val="left"/>
      <w:pPr>
        <w:tabs>
          <w:tab w:val="num" w:pos="1506"/>
        </w:tabs>
        <w:ind w:left="1506" w:hanging="360"/>
      </w:pPr>
      <w:rPr>
        <w:rFonts w:hint="default"/>
        <w:sz w:val="28"/>
        <w:szCs w:val="28"/>
      </w:rPr>
    </w:lvl>
    <w:lvl w:ilvl="3">
      <w:start w:val="1"/>
      <w:numFmt w:val="decimal"/>
      <w:lvlText w:val="%4)"/>
      <w:lvlJc w:val="left"/>
      <w:pPr>
        <w:tabs>
          <w:tab w:val="num" w:pos="2586"/>
        </w:tabs>
        <w:ind w:left="215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46"/>
        </w:tabs>
        <w:ind w:left="265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66"/>
        </w:tabs>
        <w:ind w:left="316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86"/>
        </w:tabs>
        <w:ind w:left="366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46"/>
        </w:tabs>
        <w:ind w:left="417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66"/>
        </w:tabs>
        <w:ind w:left="4746" w:hanging="1440"/>
      </w:pPr>
      <w:rPr>
        <w:rFonts w:hint="default"/>
      </w:rPr>
    </w:lvl>
  </w:abstractNum>
  <w:abstractNum w:abstractNumId="1">
    <w:nsid w:val="10722485"/>
    <w:multiLevelType w:val="singleLevel"/>
    <w:tmpl w:val="6A303E94"/>
    <w:lvl w:ilvl="0">
      <w:start w:val="1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2">
    <w:nsid w:val="10C333E1"/>
    <w:multiLevelType w:val="hybridMultilevel"/>
    <w:tmpl w:val="C6BA7B3E"/>
    <w:lvl w:ilvl="0" w:tplc="4FCA6D9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9F18AE"/>
    <w:multiLevelType w:val="hybridMultilevel"/>
    <w:tmpl w:val="DC624ACE"/>
    <w:lvl w:ilvl="0" w:tplc="F55EC900">
      <w:start w:val="1"/>
      <w:numFmt w:val="decimal"/>
      <w:lvlText w:val="%1)"/>
      <w:lvlJc w:val="left"/>
      <w:pPr>
        <w:tabs>
          <w:tab w:val="num" w:pos="227"/>
        </w:tabs>
        <w:ind w:left="-57" w:firstLine="73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780651"/>
    <w:multiLevelType w:val="hybridMultilevel"/>
    <w:tmpl w:val="D28CBBE2"/>
    <w:lvl w:ilvl="0" w:tplc="BA62E3AC">
      <w:start w:val="1"/>
      <w:numFmt w:val="decimal"/>
      <w:lvlText w:val="%1."/>
      <w:lvlJc w:val="left"/>
      <w:pPr>
        <w:tabs>
          <w:tab w:val="num" w:pos="921"/>
        </w:tabs>
        <w:ind w:left="9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</w:lvl>
  </w:abstractNum>
  <w:abstractNum w:abstractNumId="5">
    <w:nsid w:val="204063C0"/>
    <w:multiLevelType w:val="singleLevel"/>
    <w:tmpl w:val="071C2316"/>
    <w:lvl w:ilvl="0">
      <w:start w:val="1"/>
      <w:numFmt w:val="decimal"/>
      <w:lvlText w:val="%1)"/>
      <w:legacy w:legacy="1" w:legacySpace="0" w:legacyIndent="687"/>
      <w:lvlJc w:val="left"/>
      <w:rPr>
        <w:rFonts w:ascii="Times New Roman" w:hAnsi="Times New Roman" w:cs="Times New Roman" w:hint="default"/>
      </w:rPr>
    </w:lvl>
  </w:abstractNum>
  <w:abstractNum w:abstractNumId="6">
    <w:nsid w:val="279F3779"/>
    <w:multiLevelType w:val="singleLevel"/>
    <w:tmpl w:val="930CAA14"/>
    <w:lvl w:ilvl="0">
      <w:start w:val="11"/>
      <w:numFmt w:val="decimal"/>
      <w:lvlText w:val="2.%1."/>
      <w:legacy w:legacy="1" w:legacySpace="0" w:legacyIndent="624"/>
      <w:lvlJc w:val="left"/>
      <w:rPr>
        <w:rFonts w:ascii="Times New Roman" w:hAnsi="Times New Roman" w:cs="Times New Roman" w:hint="default"/>
      </w:rPr>
    </w:lvl>
  </w:abstractNum>
  <w:abstractNum w:abstractNumId="7">
    <w:nsid w:val="2C196CC0"/>
    <w:multiLevelType w:val="hybridMultilevel"/>
    <w:tmpl w:val="A4666D7C"/>
    <w:lvl w:ilvl="0" w:tplc="EFDECC00">
      <w:start w:val="1"/>
      <w:numFmt w:val="decimal"/>
      <w:lvlText w:val="%1."/>
      <w:lvlJc w:val="left"/>
      <w:pPr>
        <w:ind w:left="2111" w:hanging="12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32952C2E"/>
    <w:multiLevelType w:val="hybridMultilevel"/>
    <w:tmpl w:val="795E8652"/>
    <w:lvl w:ilvl="0" w:tplc="56F0B7A2">
      <w:start w:val="1"/>
      <w:numFmt w:val="decimal"/>
      <w:lvlText w:val="%1."/>
      <w:lvlJc w:val="left"/>
      <w:pPr>
        <w:tabs>
          <w:tab w:val="num" w:pos="1290"/>
        </w:tabs>
        <w:ind w:left="129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9">
    <w:nsid w:val="32CB41E0"/>
    <w:multiLevelType w:val="hybridMultilevel"/>
    <w:tmpl w:val="0DB4EDCC"/>
    <w:lvl w:ilvl="0" w:tplc="ED882E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5A94514"/>
    <w:multiLevelType w:val="hybridMultilevel"/>
    <w:tmpl w:val="5F62CC2C"/>
    <w:lvl w:ilvl="0" w:tplc="039EFFBC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1">
    <w:nsid w:val="3B417E60"/>
    <w:multiLevelType w:val="hybridMultilevel"/>
    <w:tmpl w:val="B9B0278A"/>
    <w:lvl w:ilvl="0" w:tplc="56F8FC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D146795"/>
    <w:multiLevelType w:val="hybridMultilevel"/>
    <w:tmpl w:val="8AE4B1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D662015"/>
    <w:multiLevelType w:val="hybridMultilevel"/>
    <w:tmpl w:val="37EA9ADC"/>
    <w:lvl w:ilvl="0" w:tplc="3D96019C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4">
    <w:nsid w:val="43A96058"/>
    <w:multiLevelType w:val="hybridMultilevel"/>
    <w:tmpl w:val="DFA44AAC"/>
    <w:lvl w:ilvl="0" w:tplc="49BADCEC">
      <w:start w:val="1"/>
      <w:numFmt w:val="decimal"/>
      <w:lvlText w:val="%1."/>
      <w:lvlJc w:val="left"/>
      <w:pPr>
        <w:tabs>
          <w:tab w:val="num" w:pos="1536"/>
        </w:tabs>
        <w:ind w:left="1536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</w:lvl>
  </w:abstractNum>
  <w:abstractNum w:abstractNumId="15">
    <w:nsid w:val="443F5D1F"/>
    <w:multiLevelType w:val="hybridMultilevel"/>
    <w:tmpl w:val="41D017DA"/>
    <w:lvl w:ilvl="0" w:tplc="1F5A109A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6">
    <w:nsid w:val="48A40FF3"/>
    <w:multiLevelType w:val="multilevel"/>
    <w:tmpl w:val="D21E766C"/>
    <w:lvl w:ilvl="0">
      <w:start w:val="1"/>
      <w:numFmt w:val="decimal"/>
      <w:lvlText w:val="Глава 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Статья %2."/>
      <w:lvlJc w:val="left"/>
      <w:pPr>
        <w:tabs>
          <w:tab w:val="num" w:pos="792"/>
        </w:tabs>
        <w:ind w:left="792" w:hanging="432"/>
      </w:pPr>
      <w:rPr>
        <w:rFonts w:hint="default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sz w:val="28"/>
        <w:szCs w:val="28"/>
      </w:rPr>
    </w:lvl>
    <w:lvl w:ilvl="3">
      <w:start w:val="1"/>
      <w:numFmt w:val="decimal"/>
      <w:lvlText w:val="%4)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7">
    <w:nsid w:val="4DBE3B39"/>
    <w:multiLevelType w:val="hybridMultilevel"/>
    <w:tmpl w:val="DCBCB470"/>
    <w:lvl w:ilvl="0" w:tplc="C16CF0F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8">
    <w:nsid w:val="4E2814ED"/>
    <w:multiLevelType w:val="multilevel"/>
    <w:tmpl w:val="D21E766C"/>
    <w:lvl w:ilvl="0">
      <w:start w:val="1"/>
      <w:numFmt w:val="decimal"/>
      <w:lvlText w:val="Глава 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Статья %2."/>
      <w:lvlJc w:val="left"/>
      <w:pPr>
        <w:tabs>
          <w:tab w:val="num" w:pos="792"/>
        </w:tabs>
        <w:ind w:left="792" w:hanging="432"/>
      </w:pPr>
      <w:rPr>
        <w:rFonts w:hint="default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sz w:val="28"/>
        <w:szCs w:val="28"/>
      </w:rPr>
    </w:lvl>
    <w:lvl w:ilvl="3">
      <w:start w:val="1"/>
      <w:numFmt w:val="decimal"/>
      <w:lvlText w:val="%4)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4E304F42"/>
    <w:multiLevelType w:val="hybridMultilevel"/>
    <w:tmpl w:val="9434147C"/>
    <w:lvl w:ilvl="0" w:tplc="C7DCE06E">
      <w:start w:val="1"/>
      <w:numFmt w:val="decimal"/>
      <w:lvlText w:val="%1.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0">
    <w:nsid w:val="53AC2910"/>
    <w:multiLevelType w:val="hybridMultilevel"/>
    <w:tmpl w:val="0FA48796"/>
    <w:lvl w:ilvl="0" w:tplc="566AB6CA">
      <w:start w:val="1"/>
      <w:numFmt w:val="decimal"/>
      <w:lvlText w:val="%1."/>
      <w:lvlJc w:val="left"/>
      <w:pPr>
        <w:ind w:left="1245" w:hanging="54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>
    <w:nsid w:val="54730B24"/>
    <w:multiLevelType w:val="hybridMultilevel"/>
    <w:tmpl w:val="98AA1FF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715747"/>
    <w:multiLevelType w:val="hybridMultilevel"/>
    <w:tmpl w:val="CD548C56"/>
    <w:lvl w:ilvl="0" w:tplc="2CAE77D2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  <w:rPr>
        <w:color w:val="auto"/>
      </w:rPr>
    </w:lvl>
    <w:lvl w:ilvl="1" w:tplc="B17095AC">
      <w:numFmt w:val="none"/>
      <w:lvlText w:val=""/>
      <w:lvlJc w:val="left"/>
      <w:pPr>
        <w:tabs>
          <w:tab w:val="num" w:pos="360"/>
        </w:tabs>
      </w:pPr>
    </w:lvl>
    <w:lvl w:ilvl="2" w:tplc="66E8400E">
      <w:numFmt w:val="none"/>
      <w:lvlText w:val=""/>
      <w:lvlJc w:val="left"/>
      <w:pPr>
        <w:tabs>
          <w:tab w:val="num" w:pos="360"/>
        </w:tabs>
      </w:pPr>
    </w:lvl>
    <w:lvl w:ilvl="3" w:tplc="DD62AE22">
      <w:numFmt w:val="none"/>
      <w:lvlText w:val=""/>
      <w:lvlJc w:val="left"/>
      <w:pPr>
        <w:tabs>
          <w:tab w:val="num" w:pos="360"/>
        </w:tabs>
      </w:pPr>
    </w:lvl>
    <w:lvl w:ilvl="4" w:tplc="DB746FD8">
      <w:numFmt w:val="none"/>
      <w:lvlText w:val=""/>
      <w:lvlJc w:val="left"/>
      <w:pPr>
        <w:tabs>
          <w:tab w:val="num" w:pos="360"/>
        </w:tabs>
      </w:pPr>
    </w:lvl>
    <w:lvl w:ilvl="5" w:tplc="249E2C7C">
      <w:numFmt w:val="none"/>
      <w:lvlText w:val=""/>
      <w:lvlJc w:val="left"/>
      <w:pPr>
        <w:tabs>
          <w:tab w:val="num" w:pos="360"/>
        </w:tabs>
      </w:pPr>
    </w:lvl>
    <w:lvl w:ilvl="6" w:tplc="ED00D072">
      <w:numFmt w:val="none"/>
      <w:lvlText w:val=""/>
      <w:lvlJc w:val="left"/>
      <w:pPr>
        <w:tabs>
          <w:tab w:val="num" w:pos="360"/>
        </w:tabs>
      </w:pPr>
    </w:lvl>
    <w:lvl w:ilvl="7" w:tplc="28AE04FC">
      <w:numFmt w:val="none"/>
      <w:lvlText w:val=""/>
      <w:lvlJc w:val="left"/>
      <w:pPr>
        <w:tabs>
          <w:tab w:val="num" w:pos="360"/>
        </w:tabs>
      </w:pPr>
    </w:lvl>
    <w:lvl w:ilvl="8" w:tplc="84403424">
      <w:numFmt w:val="none"/>
      <w:lvlText w:val=""/>
      <w:lvlJc w:val="left"/>
      <w:pPr>
        <w:tabs>
          <w:tab w:val="num" w:pos="360"/>
        </w:tabs>
      </w:pPr>
    </w:lvl>
  </w:abstractNum>
  <w:abstractNum w:abstractNumId="23">
    <w:nsid w:val="5E5E7D97"/>
    <w:multiLevelType w:val="hybridMultilevel"/>
    <w:tmpl w:val="F7C85B9A"/>
    <w:lvl w:ilvl="0" w:tplc="07FE1BCE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24">
    <w:nsid w:val="67044A44"/>
    <w:multiLevelType w:val="hybridMultilevel"/>
    <w:tmpl w:val="466AD0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7190459"/>
    <w:multiLevelType w:val="hybridMultilevel"/>
    <w:tmpl w:val="6E702CE0"/>
    <w:lvl w:ilvl="0" w:tplc="D66A415A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6">
    <w:nsid w:val="67D11889"/>
    <w:multiLevelType w:val="hybridMultilevel"/>
    <w:tmpl w:val="F9C21034"/>
    <w:lvl w:ilvl="0" w:tplc="FA3A1166">
      <w:start w:val="210"/>
      <w:numFmt w:val="decimal"/>
      <w:lvlText w:val="%1"/>
      <w:lvlJc w:val="left"/>
      <w:pPr>
        <w:tabs>
          <w:tab w:val="num" w:pos="1755"/>
        </w:tabs>
        <w:ind w:left="175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27">
    <w:nsid w:val="692B7194"/>
    <w:multiLevelType w:val="hybridMultilevel"/>
    <w:tmpl w:val="06FE7DF0"/>
    <w:lvl w:ilvl="0" w:tplc="E516086A">
      <w:start w:val="1"/>
      <w:numFmt w:val="decimal"/>
      <w:lvlText w:val="%1."/>
      <w:lvlJc w:val="left"/>
      <w:pPr>
        <w:tabs>
          <w:tab w:val="num" w:pos="1845"/>
        </w:tabs>
        <w:ind w:left="18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65"/>
        </w:tabs>
        <w:ind w:left="25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85"/>
        </w:tabs>
        <w:ind w:left="32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05"/>
        </w:tabs>
        <w:ind w:left="40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25"/>
        </w:tabs>
        <w:ind w:left="47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45"/>
        </w:tabs>
        <w:ind w:left="54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65"/>
        </w:tabs>
        <w:ind w:left="61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85"/>
        </w:tabs>
        <w:ind w:left="68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05"/>
        </w:tabs>
        <w:ind w:left="7605" w:hanging="180"/>
      </w:pPr>
    </w:lvl>
  </w:abstractNum>
  <w:abstractNum w:abstractNumId="28">
    <w:nsid w:val="69AA72C7"/>
    <w:multiLevelType w:val="hybridMultilevel"/>
    <w:tmpl w:val="4CF23642"/>
    <w:lvl w:ilvl="0" w:tplc="DEFAC8EA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9">
    <w:nsid w:val="70924EDB"/>
    <w:multiLevelType w:val="multilevel"/>
    <w:tmpl w:val="D21E766C"/>
    <w:lvl w:ilvl="0">
      <w:start w:val="1"/>
      <w:numFmt w:val="decimal"/>
      <w:lvlText w:val="Глава 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Статья %2."/>
      <w:lvlJc w:val="left"/>
      <w:pPr>
        <w:tabs>
          <w:tab w:val="num" w:pos="792"/>
        </w:tabs>
        <w:ind w:left="792" w:hanging="432"/>
      </w:pPr>
      <w:rPr>
        <w:rFonts w:hint="default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sz w:val="28"/>
        <w:szCs w:val="28"/>
      </w:rPr>
    </w:lvl>
    <w:lvl w:ilvl="3">
      <w:start w:val="1"/>
      <w:numFmt w:val="decimal"/>
      <w:lvlText w:val="%4)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0">
    <w:nsid w:val="79AE66B8"/>
    <w:multiLevelType w:val="hybridMultilevel"/>
    <w:tmpl w:val="70642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D173A15"/>
    <w:multiLevelType w:val="hybridMultilevel"/>
    <w:tmpl w:val="48F41408"/>
    <w:lvl w:ilvl="0" w:tplc="4C80559A">
      <w:start w:val="1"/>
      <w:numFmt w:val="decimal"/>
      <w:lvlText w:val="%1)"/>
      <w:lvlJc w:val="left"/>
      <w:pPr>
        <w:tabs>
          <w:tab w:val="num" w:pos="1290"/>
        </w:tabs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32">
    <w:nsid w:val="7E055900"/>
    <w:multiLevelType w:val="hybridMultilevel"/>
    <w:tmpl w:val="9F5C2AD0"/>
    <w:lvl w:ilvl="0" w:tplc="C93A5810">
      <w:start w:val="1"/>
      <w:numFmt w:val="upperRoman"/>
      <w:lvlText w:val="РАЗДЕЛ %1."/>
      <w:lvlJc w:val="left"/>
      <w:pPr>
        <w:ind w:left="0" w:firstLine="0"/>
      </w:p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2" w:tplc="B7A00C18">
      <w:start w:val="1"/>
      <w:numFmt w:val="decimal"/>
      <w:lvlText w:val="Статья %3."/>
      <w:lvlJc w:val="left"/>
      <w:pPr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3" w:tplc="0409000F">
      <w:start w:val="1"/>
      <w:numFmt w:val="decimal"/>
      <w:lvlText w:val="%4."/>
      <w:lvlJc w:val="left"/>
      <w:pPr>
        <w:ind w:left="1495" w:hanging="360"/>
      </w:pPr>
    </w:lvl>
    <w:lvl w:ilvl="4" w:tplc="D450C254">
      <w:start w:val="1"/>
      <w:numFmt w:val="decimal"/>
      <w:lvlText w:val="%5)"/>
      <w:lvlJc w:val="left"/>
      <w:pPr>
        <w:ind w:left="0" w:firstLine="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4"/>
  </w:num>
  <w:num w:numId="3">
    <w:abstractNumId w:val="23"/>
  </w:num>
  <w:num w:numId="4">
    <w:abstractNumId w:val="15"/>
  </w:num>
  <w:num w:numId="5">
    <w:abstractNumId w:val="11"/>
  </w:num>
  <w:num w:numId="6">
    <w:abstractNumId w:val="2"/>
  </w:num>
  <w:num w:numId="7">
    <w:abstractNumId w:val="17"/>
  </w:num>
  <w:num w:numId="8">
    <w:abstractNumId w:val="8"/>
  </w:num>
  <w:num w:numId="9">
    <w:abstractNumId w:val="12"/>
  </w:num>
  <w:num w:numId="10">
    <w:abstractNumId w:val="19"/>
  </w:num>
  <w:num w:numId="11">
    <w:abstractNumId w:val="24"/>
  </w:num>
  <w:num w:numId="12">
    <w:abstractNumId w:val="13"/>
  </w:num>
  <w:num w:numId="13">
    <w:abstractNumId w:val="10"/>
  </w:num>
  <w:num w:numId="14">
    <w:abstractNumId w:val="28"/>
  </w:num>
  <w:num w:numId="15">
    <w:abstractNumId w:val="27"/>
  </w:num>
  <w:num w:numId="16">
    <w:abstractNumId w:val="26"/>
  </w:num>
  <w:num w:numId="17">
    <w:abstractNumId w:val="31"/>
  </w:num>
  <w:num w:numId="18">
    <w:abstractNumId w:val="25"/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18"/>
  </w:num>
  <w:num w:numId="24">
    <w:abstractNumId w:val="16"/>
  </w:num>
  <w:num w:numId="25">
    <w:abstractNumId w:val="29"/>
  </w:num>
  <w:num w:numId="26">
    <w:abstractNumId w:val="3"/>
  </w:num>
  <w:num w:numId="27">
    <w:abstractNumId w:val="0"/>
  </w:num>
  <w:num w:numId="28">
    <w:abstractNumId w:val="1"/>
  </w:num>
  <w:num w:numId="29">
    <w:abstractNumId w:val="5"/>
  </w:num>
  <w:num w:numId="30">
    <w:abstractNumId w:val="6"/>
  </w:num>
  <w:num w:numId="31">
    <w:abstractNumId w:val="21"/>
  </w:num>
  <w:num w:numId="32">
    <w:abstractNumId w:val="20"/>
  </w:num>
  <w:num w:numId="3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869"/>
    <w:rsid w:val="00000B21"/>
    <w:rsid w:val="00006381"/>
    <w:rsid w:val="00016D8A"/>
    <w:rsid w:val="00036F47"/>
    <w:rsid w:val="00040011"/>
    <w:rsid w:val="000409CB"/>
    <w:rsid w:val="0005197B"/>
    <w:rsid w:val="0005308F"/>
    <w:rsid w:val="00060DBE"/>
    <w:rsid w:val="00070238"/>
    <w:rsid w:val="00070CFB"/>
    <w:rsid w:val="00073074"/>
    <w:rsid w:val="000866AB"/>
    <w:rsid w:val="00091EE0"/>
    <w:rsid w:val="00094630"/>
    <w:rsid w:val="000A02D5"/>
    <w:rsid w:val="000A3B0E"/>
    <w:rsid w:val="000A7EF3"/>
    <w:rsid w:val="000B06DE"/>
    <w:rsid w:val="000B2C53"/>
    <w:rsid w:val="000C3A87"/>
    <w:rsid w:val="000C6C04"/>
    <w:rsid w:val="000D16AF"/>
    <w:rsid w:val="000D4767"/>
    <w:rsid w:val="000D61FA"/>
    <w:rsid w:val="000E1D46"/>
    <w:rsid w:val="000E7609"/>
    <w:rsid w:val="000F0ED7"/>
    <w:rsid w:val="000F51B1"/>
    <w:rsid w:val="000F685C"/>
    <w:rsid w:val="000F7762"/>
    <w:rsid w:val="00103C93"/>
    <w:rsid w:val="00117C82"/>
    <w:rsid w:val="001373AF"/>
    <w:rsid w:val="001551D8"/>
    <w:rsid w:val="00166873"/>
    <w:rsid w:val="00174DD6"/>
    <w:rsid w:val="00187021"/>
    <w:rsid w:val="00190C0E"/>
    <w:rsid w:val="001936C4"/>
    <w:rsid w:val="00194436"/>
    <w:rsid w:val="00194F0C"/>
    <w:rsid w:val="00197FD5"/>
    <w:rsid w:val="001A2EA6"/>
    <w:rsid w:val="001A7B9B"/>
    <w:rsid w:val="001B3D44"/>
    <w:rsid w:val="001C070E"/>
    <w:rsid w:val="001C2358"/>
    <w:rsid w:val="001C61AB"/>
    <w:rsid w:val="001D683F"/>
    <w:rsid w:val="001D7E47"/>
    <w:rsid w:val="001E3909"/>
    <w:rsid w:val="001E7F98"/>
    <w:rsid w:val="00204E8C"/>
    <w:rsid w:val="00205584"/>
    <w:rsid w:val="00207F81"/>
    <w:rsid w:val="00211DD9"/>
    <w:rsid w:val="002236ED"/>
    <w:rsid w:val="00233C2D"/>
    <w:rsid w:val="002357A0"/>
    <w:rsid w:val="002360CC"/>
    <w:rsid w:val="0023728C"/>
    <w:rsid w:val="00267F9C"/>
    <w:rsid w:val="00274C7B"/>
    <w:rsid w:val="00295E95"/>
    <w:rsid w:val="002A1AA4"/>
    <w:rsid w:val="002C2869"/>
    <w:rsid w:val="002D0A70"/>
    <w:rsid w:val="002D26F5"/>
    <w:rsid w:val="002D3683"/>
    <w:rsid w:val="002D56F5"/>
    <w:rsid w:val="002D6773"/>
    <w:rsid w:val="002D67F0"/>
    <w:rsid w:val="002E4D02"/>
    <w:rsid w:val="002E51CC"/>
    <w:rsid w:val="002E5E46"/>
    <w:rsid w:val="002E7730"/>
    <w:rsid w:val="002F6FAE"/>
    <w:rsid w:val="00301108"/>
    <w:rsid w:val="00304CF8"/>
    <w:rsid w:val="00311216"/>
    <w:rsid w:val="0031228D"/>
    <w:rsid w:val="00325888"/>
    <w:rsid w:val="00326650"/>
    <w:rsid w:val="00327A0E"/>
    <w:rsid w:val="00343D08"/>
    <w:rsid w:val="00343D93"/>
    <w:rsid w:val="00344F81"/>
    <w:rsid w:val="003675E8"/>
    <w:rsid w:val="003731B3"/>
    <w:rsid w:val="0037351B"/>
    <w:rsid w:val="00391FA3"/>
    <w:rsid w:val="00393510"/>
    <w:rsid w:val="003973BA"/>
    <w:rsid w:val="003A1AC5"/>
    <w:rsid w:val="003B0009"/>
    <w:rsid w:val="003B0040"/>
    <w:rsid w:val="003B3109"/>
    <w:rsid w:val="003D1048"/>
    <w:rsid w:val="003D1459"/>
    <w:rsid w:val="003D1841"/>
    <w:rsid w:val="003D529D"/>
    <w:rsid w:val="003E0B2C"/>
    <w:rsid w:val="003E46DD"/>
    <w:rsid w:val="003E4953"/>
    <w:rsid w:val="003E53D7"/>
    <w:rsid w:val="003F044B"/>
    <w:rsid w:val="00402D2B"/>
    <w:rsid w:val="004030C1"/>
    <w:rsid w:val="00406BAD"/>
    <w:rsid w:val="004312D5"/>
    <w:rsid w:val="00431EF1"/>
    <w:rsid w:val="004423BC"/>
    <w:rsid w:val="0045573E"/>
    <w:rsid w:val="004559E1"/>
    <w:rsid w:val="0045769E"/>
    <w:rsid w:val="004660C1"/>
    <w:rsid w:val="00470420"/>
    <w:rsid w:val="004717E0"/>
    <w:rsid w:val="00474C51"/>
    <w:rsid w:val="00475795"/>
    <w:rsid w:val="00480554"/>
    <w:rsid w:val="00482486"/>
    <w:rsid w:val="004926FE"/>
    <w:rsid w:val="004A11B2"/>
    <w:rsid w:val="004A327E"/>
    <w:rsid w:val="004C11C7"/>
    <w:rsid w:val="004C46D2"/>
    <w:rsid w:val="004C618E"/>
    <w:rsid w:val="004D75CD"/>
    <w:rsid w:val="004F6EFC"/>
    <w:rsid w:val="005046B6"/>
    <w:rsid w:val="00515335"/>
    <w:rsid w:val="005171FC"/>
    <w:rsid w:val="00517CAC"/>
    <w:rsid w:val="005223E6"/>
    <w:rsid w:val="005257A4"/>
    <w:rsid w:val="005530D3"/>
    <w:rsid w:val="0055472D"/>
    <w:rsid w:val="0055774E"/>
    <w:rsid w:val="00557B35"/>
    <w:rsid w:val="00565A9D"/>
    <w:rsid w:val="00581632"/>
    <w:rsid w:val="00587B49"/>
    <w:rsid w:val="005A0A87"/>
    <w:rsid w:val="005A0CE1"/>
    <w:rsid w:val="005B792C"/>
    <w:rsid w:val="005C360D"/>
    <w:rsid w:val="005C72FC"/>
    <w:rsid w:val="005D4370"/>
    <w:rsid w:val="005D4B0C"/>
    <w:rsid w:val="005F2515"/>
    <w:rsid w:val="005F71C0"/>
    <w:rsid w:val="0061045B"/>
    <w:rsid w:val="00610476"/>
    <w:rsid w:val="0061115D"/>
    <w:rsid w:val="00612D6B"/>
    <w:rsid w:val="00613EF7"/>
    <w:rsid w:val="00621A91"/>
    <w:rsid w:val="00622DF0"/>
    <w:rsid w:val="00633951"/>
    <w:rsid w:val="00634CE8"/>
    <w:rsid w:val="00635B27"/>
    <w:rsid w:val="00635C2B"/>
    <w:rsid w:val="00635DF3"/>
    <w:rsid w:val="0063669E"/>
    <w:rsid w:val="0064127E"/>
    <w:rsid w:val="00645C74"/>
    <w:rsid w:val="00650347"/>
    <w:rsid w:val="00652192"/>
    <w:rsid w:val="0065670E"/>
    <w:rsid w:val="00662C51"/>
    <w:rsid w:val="006709CE"/>
    <w:rsid w:val="00683C30"/>
    <w:rsid w:val="00695099"/>
    <w:rsid w:val="006A2E1F"/>
    <w:rsid w:val="006B1CE1"/>
    <w:rsid w:val="006D2034"/>
    <w:rsid w:val="006E3702"/>
    <w:rsid w:val="006F4988"/>
    <w:rsid w:val="00704419"/>
    <w:rsid w:val="00713EA0"/>
    <w:rsid w:val="00724BBA"/>
    <w:rsid w:val="007262FC"/>
    <w:rsid w:val="00754BE7"/>
    <w:rsid w:val="007550CD"/>
    <w:rsid w:val="007559B6"/>
    <w:rsid w:val="00764050"/>
    <w:rsid w:val="0077027B"/>
    <w:rsid w:val="00772F12"/>
    <w:rsid w:val="0077685B"/>
    <w:rsid w:val="00790663"/>
    <w:rsid w:val="00791DD6"/>
    <w:rsid w:val="007945EC"/>
    <w:rsid w:val="007C60A4"/>
    <w:rsid w:val="007C7073"/>
    <w:rsid w:val="007C7177"/>
    <w:rsid w:val="007C76E1"/>
    <w:rsid w:val="007D4DD9"/>
    <w:rsid w:val="00801A46"/>
    <w:rsid w:val="00807D21"/>
    <w:rsid w:val="0081191B"/>
    <w:rsid w:val="00823882"/>
    <w:rsid w:val="00826B49"/>
    <w:rsid w:val="00833E62"/>
    <w:rsid w:val="0083792D"/>
    <w:rsid w:val="008442D4"/>
    <w:rsid w:val="0085345B"/>
    <w:rsid w:val="00861C8E"/>
    <w:rsid w:val="008749EC"/>
    <w:rsid w:val="00882D48"/>
    <w:rsid w:val="00891979"/>
    <w:rsid w:val="008A18FA"/>
    <w:rsid w:val="008A2B30"/>
    <w:rsid w:val="008B5DD7"/>
    <w:rsid w:val="008D0D44"/>
    <w:rsid w:val="008F78D6"/>
    <w:rsid w:val="00907150"/>
    <w:rsid w:val="00917072"/>
    <w:rsid w:val="00931C59"/>
    <w:rsid w:val="00937949"/>
    <w:rsid w:val="00942EFA"/>
    <w:rsid w:val="009720D1"/>
    <w:rsid w:val="009777C4"/>
    <w:rsid w:val="009838AD"/>
    <w:rsid w:val="00987E0A"/>
    <w:rsid w:val="0099127D"/>
    <w:rsid w:val="009B174A"/>
    <w:rsid w:val="009B6893"/>
    <w:rsid w:val="009B6D24"/>
    <w:rsid w:val="009C0B13"/>
    <w:rsid w:val="009C0CC2"/>
    <w:rsid w:val="009C71FC"/>
    <w:rsid w:val="009D178D"/>
    <w:rsid w:val="009D1849"/>
    <w:rsid w:val="009E2F07"/>
    <w:rsid w:val="009E5D0A"/>
    <w:rsid w:val="009F15B6"/>
    <w:rsid w:val="009F4C4C"/>
    <w:rsid w:val="00A00737"/>
    <w:rsid w:val="00A03399"/>
    <w:rsid w:val="00A04263"/>
    <w:rsid w:val="00A13C0B"/>
    <w:rsid w:val="00A14AAC"/>
    <w:rsid w:val="00A21A6A"/>
    <w:rsid w:val="00A2287E"/>
    <w:rsid w:val="00A30974"/>
    <w:rsid w:val="00A34B59"/>
    <w:rsid w:val="00A356FB"/>
    <w:rsid w:val="00A37ACF"/>
    <w:rsid w:val="00A614AF"/>
    <w:rsid w:val="00A65F63"/>
    <w:rsid w:val="00A75988"/>
    <w:rsid w:val="00A85AFC"/>
    <w:rsid w:val="00A865C7"/>
    <w:rsid w:val="00A8714F"/>
    <w:rsid w:val="00AB0184"/>
    <w:rsid w:val="00AB5497"/>
    <w:rsid w:val="00AB7F45"/>
    <w:rsid w:val="00AC03B1"/>
    <w:rsid w:val="00AD2CE8"/>
    <w:rsid w:val="00AD4E07"/>
    <w:rsid w:val="00AE4199"/>
    <w:rsid w:val="00AF29DB"/>
    <w:rsid w:val="00B04619"/>
    <w:rsid w:val="00B06F5B"/>
    <w:rsid w:val="00B1576C"/>
    <w:rsid w:val="00B16CBB"/>
    <w:rsid w:val="00B177D8"/>
    <w:rsid w:val="00B2321C"/>
    <w:rsid w:val="00B27C0E"/>
    <w:rsid w:val="00B345C9"/>
    <w:rsid w:val="00B72DC4"/>
    <w:rsid w:val="00B95889"/>
    <w:rsid w:val="00BA3B00"/>
    <w:rsid w:val="00BB4227"/>
    <w:rsid w:val="00BD1E31"/>
    <w:rsid w:val="00BE0C86"/>
    <w:rsid w:val="00BE32CD"/>
    <w:rsid w:val="00BE385B"/>
    <w:rsid w:val="00BF0E6C"/>
    <w:rsid w:val="00C03E4D"/>
    <w:rsid w:val="00C05FBC"/>
    <w:rsid w:val="00C12A7E"/>
    <w:rsid w:val="00C12D4E"/>
    <w:rsid w:val="00C1792E"/>
    <w:rsid w:val="00C2099F"/>
    <w:rsid w:val="00C4093A"/>
    <w:rsid w:val="00C41DCF"/>
    <w:rsid w:val="00C43648"/>
    <w:rsid w:val="00C44396"/>
    <w:rsid w:val="00C479C0"/>
    <w:rsid w:val="00C53862"/>
    <w:rsid w:val="00C57876"/>
    <w:rsid w:val="00C64420"/>
    <w:rsid w:val="00C70694"/>
    <w:rsid w:val="00C7075A"/>
    <w:rsid w:val="00C90D2B"/>
    <w:rsid w:val="00CB16F1"/>
    <w:rsid w:val="00CC1446"/>
    <w:rsid w:val="00CC1BCF"/>
    <w:rsid w:val="00CC4A72"/>
    <w:rsid w:val="00CC6164"/>
    <w:rsid w:val="00CF1ED6"/>
    <w:rsid w:val="00CF2E23"/>
    <w:rsid w:val="00D01855"/>
    <w:rsid w:val="00D038BB"/>
    <w:rsid w:val="00D06C70"/>
    <w:rsid w:val="00D16D81"/>
    <w:rsid w:val="00D242B6"/>
    <w:rsid w:val="00D305EC"/>
    <w:rsid w:val="00D31447"/>
    <w:rsid w:val="00D4032D"/>
    <w:rsid w:val="00D40C9E"/>
    <w:rsid w:val="00D44880"/>
    <w:rsid w:val="00D46E9B"/>
    <w:rsid w:val="00D54E79"/>
    <w:rsid w:val="00D65BE1"/>
    <w:rsid w:val="00D75E68"/>
    <w:rsid w:val="00D8234E"/>
    <w:rsid w:val="00D91C88"/>
    <w:rsid w:val="00D958FD"/>
    <w:rsid w:val="00DA0E5D"/>
    <w:rsid w:val="00DA5676"/>
    <w:rsid w:val="00DA7BA4"/>
    <w:rsid w:val="00DB5E01"/>
    <w:rsid w:val="00DB5FA9"/>
    <w:rsid w:val="00DB76A3"/>
    <w:rsid w:val="00DD45D2"/>
    <w:rsid w:val="00DD6212"/>
    <w:rsid w:val="00DD7077"/>
    <w:rsid w:val="00DE51F1"/>
    <w:rsid w:val="00DE5A0A"/>
    <w:rsid w:val="00DE6BC4"/>
    <w:rsid w:val="00DF1425"/>
    <w:rsid w:val="00DF3E51"/>
    <w:rsid w:val="00DF6330"/>
    <w:rsid w:val="00E02593"/>
    <w:rsid w:val="00E07C10"/>
    <w:rsid w:val="00E10C15"/>
    <w:rsid w:val="00E21C1A"/>
    <w:rsid w:val="00E31C6D"/>
    <w:rsid w:val="00E372D7"/>
    <w:rsid w:val="00E4673E"/>
    <w:rsid w:val="00E51012"/>
    <w:rsid w:val="00E5123E"/>
    <w:rsid w:val="00E51811"/>
    <w:rsid w:val="00E545E3"/>
    <w:rsid w:val="00E60298"/>
    <w:rsid w:val="00E651DB"/>
    <w:rsid w:val="00E72B06"/>
    <w:rsid w:val="00E763EB"/>
    <w:rsid w:val="00E955EC"/>
    <w:rsid w:val="00E97455"/>
    <w:rsid w:val="00EA120B"/>
    <w:rsid w:val="00EA4586"/>
    <w:rsid w:val="00EA754F"/>
    <w:rsid w:val="00EB07E6"/>
    <w:rsid w:val="00EB1664"/>
    <w:rsid w:val="00EB4EC5"/>
    <w:rsid w:val="00EC542A"/>
    <w:rsid w:val="00EC5DA9"/>
    <w:rsid w:val="00EC71DD"/>
    <w:rsid w:val="00ED1624"/>
    <w:rsid w:val="00EE144E"/>
    <w:rsid w:val="00EE37EC"/>
    <w:rsid w:val="00EE49CD"/>
    <w:rsid w:val="00EE79EC"/>
    <w:rsid w:val="00EF1EBC"/>
    <w:rsid w:val="00EF338E"/>
    <w:rsid w:val="00F000CB"/>
    <w:rsid w:val="00F165BF"/>
    <w:rsid w:val="00F16BE9"/>
    <w:rsid w:val="00F41786"/>
    <w:rsid w:val="00F41B6F"/>
    <w:rsid w:val="00F45319"/>
    <w:rsid w:val="00F51273"/>
    <w:rsid w:val="00F736A5"/>
    <w:rsid w:val="00F76E86"/>
    <w:rsid w:val="00F80954"/>
    <w:rsid w:val="00F9178D"/>
    <w:rsid w:val="00F9759B"/>
    <w:rsid w:val="00FB27A0"/>
    <w:rsid w:val="00FC4F13"/>
    <w:rsid w:val="00FC5E3F"/>
    <w:rsid w:val="00FD4B5A"/>
    <w:rsid w:val="00FE3E87"/>
    <w:rsid w:val="00FE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E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31EF1"/>
    <w:pPr>
      <w:keepNext/>
      <w:spacing w:line="360" w:lineRule="auto"/>
      <w:jc w:val="both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431EF1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431EF1"/>
    <w:pPr>
      <w:keepNext/>
      <w:jc w:val="both"/>
      <w:outlineLvl w:val="2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431EF1"/>
    <w:pPr>
      <w:keepNext/>
      <w:outlineLvl w:val="4"/>
    </w:pPr>
    <w:rPr>
      <w:b/>
      <w:szCs w:val="20"/>
    </w:rPr>
  </w:style>
  <w:style w:type="paragraph" w:styleId="6">
    <w:name w:val="heading 6"/>
    <w:basedOn w:val="a"/>
    <w:next w:val="a"/>
    <w:link w:val="60"/>
    <w:qFormat/>
    <w:rsid w:val="00431EF1"/>
    <w:pPr>
      <w:keepNext/>
      <w:ind w:firstLine="1701"/>
      <w:outlineLvl w:val="5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31EF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31EF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31EF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431EF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431EF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basedOn w:val="a"/>
    <w:link w:val="a4"/>
    <w:rsid w:val="00431EF1"/>
    <w:pPr>
      <w:jc w:val="both"/>
    </w:pPr>
    <w:rPr>
      <w:szCs w:val="20"/>
      <w:u w:val="single"/>
    </w:rPr>
  </w:style>
  <w:style w:type="character" w:customStyle="1" w:styleId="a4">
    <w:name w:val="Основной текст Знак"/>
    <w:basedOn w:val="a0"/>
    <w:link w:val="a3"/>
    <w:rsid w:val="00431EF1"/>
    <w:rPr>
      <w:rFonts w:ascii="Times New Roman" w:eastAsia="Times New Roman" w:hAnsi="Times New Roman" w:cs="Times New Roman"/>
      <w:sz w:val="24"/>
      <w:szCs w:val="20"/>
      <w:u w:val="single"/>
      <w:lang w:eastAsia="ru-RU"/>
    </w:rPr>
  </w:style>
  <w:style w:type="paragraph" w:styleId="21">
    <w:name w:val="Body Text 2"/>
    <w:basedOn w:val="a"/>
    <w:link w:val="22"/>
    <w:rsid w:val="00431EF1"/>
    <w:rPr>
      <w:sz w:val="28"/>
    </w:rPr>
  </w:style>
  <w:style w:type="character" w:customStyle="1" w:styleId="22">
    <w:name w:val="Основной текст 2 Знак"/>
    <w:basedOn w:val="a0"/>
    <w:link w:val="21"/>
    <w:rsid w:val="00431E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rsid w:val="00431EF1"/>
    <w:pPr>
      <w:ind w:left="748" w:hanging="388"/>
      <w:jc w:val="both"/>
    </w:pPr>
    <w:rPr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rsid w:val="00431EF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Body Text 3"/>
    <w:basedOn w:val="a"/>
    <w:link w:val="32"/>
    <w:rsid w:val="00431EF1"/>
    <w:pPr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rsid w:val="00431E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3">
    <w:name w:val="Body Text Indent 2"/>
    <w:basedOn w:val="a"/>
    <w:link w:val="24"/>
    <w:rsid w:val="00431EF1"/>
    <w:pPr>
      <w:tabs>
        <w:tab w:val="num" w:pos="0"/>
      </w:tabs>
      <w:ind w:firstLine="748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431EF1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7">
    <w:name w:val="Table Grid"/>
    <w:basedOn w:val="a1"/>
    <w:uiPriority w:val="59"/>
    <w:rsid w:val="00431E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rsid w:val="00431EF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31EF1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rsid w:val="00431EF1"/>
    <w:rPr>
      <w:color w:val="0000FF"/>
      <w:u w:val="single"/>
    </w:rPr>
  </w:style>
  <w:style w:type="paragraph" w:styleId="ab">
    <w:name w:val="Normal (Web)"/>
    <w:basedOn w:val="a"/>
    <w:link w:val="ac"/>
    <w:uiPriority w:val="99"/>
    <w:rsid w:val="00431EF1"/>
    <w:pPr>
      <w:spacing w:before="100" w:beforeAutospacing="1" w:after="115"/>
    </w:pPr>
    <w:rPr>
      <w:color w:val="000000"/>
    </w:rPr>
  </w:style>
  <w:style w:type="paragraph" w:customStyle="1" w:styleId="western">
    <w:name w:val="western"/>
    <w:basedOn w:val="a"/>
    <w:rsid w:val="00431EF1"/>
    <w:pPr>
      <w:spacing w:before="100" w:beforeAutospacing="1" w:after="115"/>
    </w:pPr>
    <w:rPr>
      <w:color w:val="000000"/>
      <w:sz w:val="20"/>
      <w:szCs w:val="20"/>
    </w:rPr>
  </w:style>
  <w:style w:type="paragraph" w:customStyle="1" w:styleId="ConsPlusNormal">
    <w:name w:val="ConsPlusNormal"/>
    <w:rsid w:val="00431EF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d">
    <w:name w:val="Основной стиль"/>
    <w:basedOn w:val="a"/>
    <w:link w:val="ae"/>
    <w:rsid w:val="00431EF1"/>
    <w:pPr>
      <w:ind w:firstLine="680"/>
      <w:jc w:val="both"/>
    </w:pPr>
    <w:rPr>
      <w:rFonts w:ascii="Arial" w:hAnsi="Arial"/>
      <w:sz w:val="20"/>
      <w:szCs w:val="28"/>
    </w:rPr>
  </w:style>
  <w:style w:type="character" w:customStyle="1" w:styleId="ae">
    <w:name w:val="Основной стиль Знак"/>
    <w:link w:val="ad"/>
    <w:rsid w:val="00431EF1"/>
    <w:rPr>
      <w:rFonts w:ascii="Arial" w:eastAsia="Times New Roman" w:hAnsi="Arial" w:cs="Times New Roman"/>
      <w:sz w:val="20"/>
      <w:szCs w:val="28"/>
      <w:lang w:eastAsia="ru-RU"/>
    </w:rPr>
  </w:style>
  <w:style w:type="paragraph" w:customStyle="1" w:styleId="-11">
    <w:name w:val="Цветной список - Акцент 11"/>
    <w:basedOn w:val="a"/>
    <w:uiPriority w:val="34"/>
    <w:qFormat/>
    <w:rsid w:val="00431EF1"/>
    <w:pPr>
      <w:ind w:left="720"/>
      <w:contextualSpacing/>
    </w:pPr>
    <w:rPr>
      <w:rFonts w:ascii="Cambria" w:eastAsia="MS Mincho" w:hAnsi="Cambria"/>
    </w:rPr>
  </w:style>
  <w:style w:type="paragraph" w:styleId="af">
    <w:name w:val="header"/>
    <w:basedOn w:val="a"/>
    <w:link w:val="af0"/>
    <w:uiPriority w:val="99"/>
    <w:unhideWhenUsed/>
    <w:rsid w:val="00431EF1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431E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431EF1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431E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page number"/>
    <w:uiPriority w:val="99"/>
    <w:unhideWhenUsed/>
    <w:rsid w:val="00431EF1"/>
  </w:style>
  <w:style w:type="character" w:customStyle="1" w:styleId="Bodytext2">
    <w:name w:val="Body text (2)_"/>
    <w:rsid w:val="00431EF1"/>
    <w:rPr>
      <w:rFonts w:ascii="Times New Roman" w:hAnsi="Times New Roman"/>
      <w:sz w:val="21"/>
      <w:szCs w:val="21"/>
    </w:rPr>
  </w:style>
  <w:style w:type="paragraph" w:customStyle="1" w:styleId="af4">
    <w:name w:val="Стиль порядка"/>
    <w:basedOn w:val="a"/>
    <w:rsid w:val="00431EF1"/>
    <w:pPr>
      <w:tabs>
        <w:tab w:val="left" w:pos="1080"/>
        <w:tab w:val="left" w:pos="1260"/>
      </w:tabs>
      <w:spacing w:line="360" w:lineRule="auto"/>
      <w:ind w:firstLine="720"/>
      <w:jc w:val="both"/>
    </w:pPr>
    <w:rPr>
      <w:sz w:val="28"/>
      <w:szCs w:val="28"/>
    </w:rPr>
  </w:style>
  <w:style w:type="character" w:customStyle="1" w:styleId="ac">
    <w:name w:val="Обычный (веб) Знак"/>
    <w:link w:val="ab"/>
    <w:uiPriority w:val="99"/>
    <w:rsid w:val="009F4C4C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9F4C4C"/>
    <w:pPr>
      <w:widowControl w:val="0"/>
      <w:autoSpaceDE w:val="0"/>
      <w:autoSpaceDN w:val="0"/>
      <w:adjustRightInd w:val="0"/>
      <w:spacing w:line="274" w:lineRule="exact"/>
      <w:jc w:val="right"/>
    </w:pPr>
  </w:style>
  <w:style w:type="paragraph" w:customStyle="1" w:styleId="Style6">
    <w:name w:val="Style6"/>
    <w:basedOn w:val="a"/>
    <w:uiPriority w:val="99"/>
    <w:rsid w:val="009F4C4C"/>
    <w:pPr>
      <w:widowControl w:val="0"/>
      <w:autoSpaceDE w:val="0"/>
      <w:autoSpaceDN w:val="0"/>
      <w:adjustRightInd w:val="0"/>
      <w:spacing w:line="323" w:lineRule="exact"/>
      <w:jc w:val="center"/>
    </w:pPr>
  </w:style>
  <w:style w:type="paragraph" w:customStyle="1" w:styleId="Style10">
    <w:name w:val="Style10"/>
    <w:basedOn w:val="a"/>
    <w:uiPriority w:val="99"/>
    <w:rsid w:val="009F4C4C"/>
    <w:pPr>
      <w:widowControl w:val="0"/>
      <w:autoSpaceDE w:val="0"/>
      <w:autoSpaceDN w:val="0"/>
      <w:adjustRightInd w:val="0"/>
      <w:spacing w:line="322" w:lineRule="exact"/>
      <w:ind w:hanging="1397"/>
    </w:pPr>
  </w:style>
  <w:style w:type="paragraph" w:customStyle="1" w:styleId="Style11">
    <w:name w:val="Style11"/>
    <w:basedOn w:val="a"/>
    <w:uiPriority w:val="99"/>
    <w:rsid w:val="009F4C4C"/>
    <w:pPr>
      <w:widowControl w:val="0"/>
      <w:autoSpaceDE w:val="0"/>
      <w:autoSpaceDN w:val="0"/>
      <w:adjustRightInd w:val="0"/>
      <w:spacing w:line="226" w:lineRule="exact"/>
      <w:jc w:val="both"/>
    </w:pPr>
  </w:style>
  <w:style w:type="paragraph" w:customStyle="1" w:styleId="Style32">
    <w:name w:val="Style32"/>
    <w:basedOn w:val="a"/>
    <w:uiPriority w:val="99"/>
    <w:rsid w:val="009F4C4C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44">
    <w:name w:val="Style44"/>
    <w:basedOn w:val="a"/>
    <w:uiPriority w:val="99"/>
    <w:rsid w:val="009F4C4C"/>
    <w:pPr>
      <w:widowControl w:val="0"/>
      <w:autoSpaceDE w:val="0"/>
      <w:autoSpaceDN w:val="0"/>
      <w:adjustRightInd w:val="0"/>
      <w:spacing w:line="322" w:lineRule="exact"/>
      <w:ind w:firstLine="547"/>
      <w:jc w:val="both"/>
    </w:pPr>
  </w:style>
  <w:style w:type="character" w:customStyle="1" w:styleId="FontStyle57">
    <w:name w:val="Font Style57"/>
    <w:uiPriority w:val="99"/>
    <w:rsid w:val="009F4C4C"/>
    <w:rPr>
      <w:rFonts w:ascii="Times New Roman" w:hAnsi="Times New Roman" w:cs="Times New Roman"/>
      <w:sz w:val="26"/>
      <w:szCs w:val="26"/>
    </w:rPr>
  </w:style>
  <w:style w:type="character" w:customStyle="1" w:styleId="FontStyle58">
    <w:name w:val="Font Style58"/>
    <w:uiPriority w:val="99"/>
    <w:rsid w:val="009F4C4C"/>
    <w:rPr>
      <w:rFonts w:ascii="Times New Roman" w:hAnsi="Times New Roman" w:cs="Times New Roman"/>
      <w:sz w:val="22"/>
      <w:szCs w:val="22"/>
    </w:rPr>
  </w:style>
  <w:style w:type="character" w:styleId="af5">
    <w:name w:val="footnote reference"/>
    <w:uiPriority w:val="99"/>
    <w:rsid w:val="009F4C4C"/>
    <w:rPr>
      <w:rFonts w:cs="Times New Roman"/>
      <w:vertAlign w:val="superscript"/>
    </w:rPr>
  </w:style>
  <w:style w:type="paragraph" w:customStyle="1" w:styleId="ConsPlusNonformat">
    <w:name w:val="ConsPlusNonformat"/>
    <w:rsid w:val="009F4C4C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</w:style>
  <w:style w:type="paragraph" w:styleId="af6">
    <w:name w:val="List Paragraph"/>
    <w:basedOn w:val="a"/>
    <w:uiPriority w:val="34"/>
    <w:qFormat/>
    <w:rsid w:val="009F4C4C"/>
    <w:pPr>
      <w:ind w:left="720"/>
      <w:contextualSpacing/>
    </w:pPr>
  </w:style>
  <w:style w:type="paragraph" w:customStyle="1" w:styleId="Style28">
    <w:name w:val="Style28"/>
    <w:basedOn w:val="a"/>
    <w:uiPriority w:val="99"/>
    <w:rsid w:val="009F4C4C"/>
    <w:pPr>
      <w:widowControl w:val="0"/>
      <w:autoSpaceDE w:val="0"/>
      <w:autoSpaceDN w:val="0"/>
      <w:adjustRightInd w:val="0"/>
      <w:spacing w:line="322" w:lineRule="exact"/>
      <w:ind w:firstLine="571"/>
      <w:jc w:val="both"/>
    </w:pPr>
  </w:style>
  <w:style w:type="paragraph" w:customStyle="1" w:styleId="Style29">
    <w:name w:val="Style29"/>
    <w:basedOn w:val="a"/>
    <w:uiPriority w:val="99"/>
    <w:rsid w:val="009F4C4C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Style38">
    <w:name w:val="Style38"/>
    <w:basedOn w:val="a"/>
    <w:uiPriority w:val="99"/>
    <w:rsid w:val="009F4C4C"/>
    <w:pPr>
      <w:widowControl w:val="0"/>
      <w:autoSpaceDE w:val="0"/>
      <w:autoSpaceDN w:val="0"/>
      <w:adjustRightInd w:val="0"/>
      <w:spacing w:line="324" w:lineRule="exact"/>
      <w:ind w:firstLine="547"/>
      <w:jc w:val="both"/>
    </w:pPr>
  </w:style>
  <w:style w:type="paragraph" w:customStyle="1" w:styleId="Style39">
    <w:name w:val="Style39"/>
    <w:basedOn w:val="a"/>
    <w:uiPriority w:val="99"/>
    <w:rsid w:val="009F4C4C"/>
    <w:pPr>
      <w:widowControl w:val="0"/>
      <w:autoSpaceDE w:val="0"/>
      <w:autoSpaceDN w:val="0"/>
      <w:adjustRightInd w:val="0"/>
      <w:spacing w:line="322" w:lineRule="exact"/>
      <w:ind w:firstLine="542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E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31EF1"/>
    <w:pPr>
      <w:keepNext/>
      <w:spacing w:line="360" w:lineRule="auto"/>
      <w:jc w:val="both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431EF1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431EF1"/>
    <w:pPr>
      <w:keepNext/>
      <w:jc w:val="both"/>
      <w:outlineLvl w:val="2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431EF1"/>
    <w:pPr>
      <w:keepNext/>
      <w:outlineLvl w:val="4"/>
    </w:pPr>
    <w:rPr>
      <w:b/>
      <w:szCs w:val="20"/>
    </w:rPr>
  </w:style>
  <w:style w:type="paragraph" w:styleId="6">
    <w:name w:val="heading 6"/>
    <w:basedOn w:val="a"/>
    <w:next w:val="a"/>
    <w:link w:val="60"/>
    <w:qFormat/>
    <w:rsid w:val="00431EF1"/>
    <w:pPr>
      <w:keepNext/>
      <w:ind w:firstLine="1701"/>
      <w:outlineLvl w:val="5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31EF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31EF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31EF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431EF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431EF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basedOn w:val="a"/>
    <w:link w:val="a4"/>
    <w:rsid w:val="00431EF1"/>
    <w:pPr>
      <w:jc w:val="both"/>
    </w:pPr>
    <w:rPr>
      <w:szCs w:val="20"/>
      <w:u w:val="single"/>
    </w:rPr>
  </w:style>
  <w:style w:type="character" w:customStyle="1" w:styleId="a4">
    <w:name w:val="Основной текст Знак"/>
    <w:basedOn w:val="a0"/>
    <w:link w:val="a3"/>
    <w:rsid w:val="00431EF1"/>
    <w:rPr>
      <w:rFonts w:ascii="Times New Roman" w:eastAsia="Times New Roman" w:hAnsi="Times New Roman" w:cs="Times New Roman"/>
      <w:sz w:val="24"/>
      <w:szCs w:val="20"/>
      <w:u w:val="single"/>
      <w:lang w:eastAsia="ru-RU"/>
    </w:rPr>
  </w:style>
  <w:style w:type="paragraph" w:styleId="21">
    <w:name w:val="Body Text 2"/>
    <w:basedOn w:val="a"/>
    <w:link w:val="22"/>
    <w:rsid w:val="00431EF1"/>
    <w:rPr>
      <w:sz w:val="28"/>
    </w:rPr>
  </w:style>
  <w:style w:type="character" w:customStyle="1" w:styleId="22">
    <w:name w:val="Основной текст 2 Знак"/>
    <w:basedOn w:val="a0"/>
    <w:link w:val="21"/>
    <w:rsid w:val="00431E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rsid w:val="00431EF1"/>
    <w:pPr>
      <w:ind w:left="748" w:hanging="388"/>
      <w:jc w:val="both"/>
    </w:pPr>
    <w:rPr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rsid w:val="00431EF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Body Text 3"/>
    <w:basedOn w:val="a"/>
    <w:link w:val="32"/>
    <w:rsid w:val="00431EF1"/>
    <w:pPr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rsid w:val="00431E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3">
    <w:name w:val="Body Text Indent 2"/>
    <w:basedOn w:val="a"/>
    <w:link w:val="24"/>
    <w:rsid w:val="00431EF1"/>
    <w:pPr>
      <w:tabs>
        <w:tab w:val="num" w:pos="0"/>
      </w:tabs>
      <w:ind w:firstLine="748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431EF1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7">
    <w:name w:val="Table Grid"/>
    <w:basedOn w:val="a1"/>
    <w:uiPriority w:val="59"/>
    <w:rsid w:val="00431E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rsid w:val="00431EF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31EF1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rsid w:val="00431EF1"/>
    <w:rPr>
      <w:color w:val="0000FF"/>
      <w:u w:val="single"/>
    </w:rPr>
  </w:style>
  <w:style w:type="paragraph" w:styleId="ab">
    <w:name w:val="Normal (Web)"/>
    <w:basedOn w:val="a"/>
    <w:link w:val="ac"/>
    <w:uiPriority w:val="99"/>
    <w:rsid w:val="00431EF1"/>
    <w:pPr>
      <w:spacing w:before="100" w:beforeAutospacing="1" w:after="115"/>
    </w:pPr>
    <w:rPr>
      <w:color w:val="000000"/>
    </w:rPr>
  </w:style>
  <w:style w:type="paragraph" w:customStyle="1" w:styleId="western">
    <w:name w:val="western"/>
    <w:basedOn w:val="a"/>
    <w:rsid w:val="00431EF1"/>
    <w:pPr>
      <w:spacing w:before="100" w:beforeAutospacing="1" w:after="115"/>
    </w:pPr>
    <w:rPr>
      <w:color w:val="000000"/>
      <w:sz w:val="20"/>
      <w:szCs w:val="20"/>
    </w:rPr>
  </w:style>
  <w:style w:type="paragraph" w:customStyle="1" w:styleId="ConsPlusNormal">
    <w:name w:val="ConsPlusNormal"/>
    <w:rsid w:val="00431EF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d">
    <w:name w:val="Основной стиль"/>
    <w:basedOn w:val="a"/>
    <w:link w:val="ae"/>
    <w:rsid w:val="00431EF1"/>
    <w:pPr>
      <w:ind w:firstLine="680"/>
      <w:jc w:val="both"/>
    </w:pPr>
    <w:rPr>
      <w:rFonts w:ascii="Arial" w:hAnsi="Arial"/>
      <w:sz w:val="20"/>
      <w:szCs w:val="28"/>
    </w:rPr>
  </w:style>
  <w:style w:type="character" w:customStyle="1" w:styleId="ae">
    <w:name w:val="Основной стиль Знак"/>
    <w:link w:val="ad"/>
    <w:rsid w:val="00431EF1"/>
    <w:rPr>
      <w:rFonts w:ascii="Arial" w:eastAsia="Times New Roman" w:hAnsi="Arial" w:cs="Times New Roman"/>
      <w:sz w:val="20"/>
      <w:szCs w:val="28"/>
      <w:lang w:eastAsia="ru-RU"/>
    </w:rPr>
  </w:style>
  <w:style w:type="paragraph" w:customStyle="1" w:styleId="-11">
    <w:name w:val="Цветной список - Акцент 11"/>
    <w:basedOn w:val="a"/>
    <w:uiPriority w:val="34"/>
    <w:qFormat/>
    <w:rsid w:val="00431EF1"/>
    <w:pPr>
      <w:ind w:left="720"/>
      <w:contextualSpacing/>
    </w:pPr>
    <w:rPr>
      <w:rFonts w:ascii="Cambria" w:eastAsia="MS Mincho" w:hAnsi="Cambria"/>
    </w:rPr>
  </w:style>
  <w:style w:type="paragraph" w:styleId="af">
    <w:name w:val="header"/>
    <w:basedOn w:val="a"/>
    <w:link w:val="af0"/>
    <w:uiPriority w:val="99"/>
    <w:unhideWhenUsed/>
    <w:rsid w:val="00431EF1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431E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431EF1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431E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page number"/>
    <w:uiPriority w:val="99"/>
    <w:unhideWhenUsed/>
    <w:rsid w:val="00431EF1"/>
  </w:style>
  <w:style w:type="character" w:customStyle="1" w:styleId="Bodytext2">
    <w:name w:val="Body text (2)_"/>
    <w:rsid w:val="00431EF1"/>
    <w:rPr>
      <w:rFonts w:ascii="Times New Roman" w:hAnsi="Times New Roman"/>
      <w:sz w:val="21"/>
      <w:szCs w:val="21"/>
    </w:rPr>
  </w:style>
  <w:style w:type="paragraph" w:customStyle="1" w:styleId="af4">
    <w:name w:val="Стиль порядка"/>
    <w:basedOn w:val="a"/>
    <w:rsid w:val="00431EF1"/>
    <w:pPr>
      <w:tabs>
        <w:tab w:val="left" w:pos="1080"/>
        <w:tab w:val="left" w:pos="1260"/>
      </w:tabs>
      <w:spacing w:line="360" w:lineRule="auto"/>
      <w:ind w:firstLine="720"/>
      <w:jc w:val="both"/>
    </w:pPr>
    <w:rPr>
      <w:sz w:val="28"/>
      <w:szCs w:val="28"/>
    </w:rPr>
  </w:style>
  <w:style w:type="character" w:customStyle="1" w:styleId="ac">
    <w:name w:val="Обычный (веб) Знак"/>
    <w:link w:val="ab"/>
    <w:uiPriority w:val="99"/>
    <w:rsid w:val="009F4C4C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9F4C4C"/>
    <w:pPr>
      <w:widowControl w:val="0"/>
      <w:autoSpaceDE w:val="0"/>
      <w:autoSpaceDN w:val="0"/>
      <w:adjustRightInd w:val="0"/>
      <w:spacing w:line="274" w:lineRule="exact"/>
      <w:jc w:val="right"/>
    </w:pPr>
  </w:style>
  <w:style w:type="paragraph" w:customStyle="1" w:styleId="Style6">
    <w:name w:val="Style6"/>
    <w:basedOn w:val="a"/>
    <w:uiPriority w:val="99"/>
    <w:rsid w:val="009F4C4C"/>
    <w:pPr>
      <w:widowControl w:val="0"/>
      <w:autoSpaceDE w:val="0"/>
      <w:autoSpaceDN w:val="0"/>
      <w:adjustRightInd w:val="0"/>
      <w:spacing w:line="323" w:lineRule="exact"/>
      <w:jc w:val="center"/>
    </w:pPr>
  </w:style>
  <w:style w:type="paragraph" w:customStyle="1" w:styleId="Style10">
    <w:name w:val="Style10"/>
    <w:basedOn w:val="a"/>
    <w:uiPriority w:val="99"/>
    <w:rsid w:val="009F4C4C"/>
    <w:pPr>
      <w:widowControl w:val="0"/>
      <w:autoSpaceDE w:val="0"/>
      <w:autoSpaceDN w:val="0"/>
      <w:adjustRightInd w:val="0"/>
      <w:spacing w:line="322" w:lineRule="exact"/>
      <w:ind w:hanging="1397"/>
    </w:pPr>
  </w:style>
  <w:style w:type="paragraph" w:customStyle="1" w:styleId="Style11">
    <w:name w:val="Style11"/>
    <w:basedOn w:val="a"/>
    <w:uiPriority w:val="99"/>
    <w:rsid w:val="009F4C4C"/>
    <w:pPr>
      <w:widowControl w:val="0"/>
      <w:autoSpaceDE w:val="0"/>
      <w:autoSpaceDN w:val="0"/>
      <w:adjustRightInd w:val="0"/>
      <w:spacing w:line="226" w:lineRule="exact"/>
      <w:jc w:val="both"/>
    </w:pPr>
  </w:style>
  <w:style w:type="paragraph" w:customStyle="1" w:styleId="Style32">
    <w:name w:val="Style32"/>
    <w:basedOn w:val="a"/>
    <w:uiPriority w:val="99"/>
    <w:rsid w:val="009F4C4C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44">
    <w:name w:val="Style44"/>
    <w:basedOn w:val="a"/>
    <w:uiPriority w:val="99"/>
    <w:rsid w:val="009F4C4C"/>
    <w:pPr>
      <w:widowControl w:val="0"/>
      <w:autoSpaceDE w:val="0"/>
      <w:autoSpaceDN w:val="0"/>
      <w:adjustRightInd w:val="0"/>
      <w:spacing w:line="322" w:lineRule="exact"/>
      <w:ind w:firstLine="547"/>
      <w:jc w:val="both"/>
    </w:pPr>
  </w:style>
  <w:style w:type="character" w:customStyle="1" w:styleId="FontStyle57">
    <w:name w:val="Font Style57"/>
    <w:uiPriority w:val="99"/>
    <w:rsid w:val="009F4C4C"/>
    <w:rPr>
      <w:rFonts w:ascii="Times New Roman" w:hAnsi="Times New Roman" w:cs="Times New Roman"/>
      <w:sz w:val="26"/>
      <w:szCs w:val="26"/>
    </w:rPr>
  </w:style>
  <w:style w:type="character" w:customStyle="1" w:styleId="FontStyle58">
    <w:name w:val="Font Style58"/>
    <w:uiPriority w:val="99"/>
    <w:rsid w:val="009F4C4C"/>
    <w:rPr>
      <w:rFonts w:ascii="Times New Roman" w:hAnsi="Times New Roman" w:cs="Times New Roman"/>
      <w:sz w:val="22"/>
      <w:szCs w:val="22"/>
    </w:rPr>
  </w:style>
  <w:style w:type="character" w:styleId="af5">
    <w:name w:val="footnote reference"/>
    <w:uiPriority w:val="99"/>
    <w:rsid w:val="009F4C4C"/>
    <w:rPr>
      <w:rFonts w:cs="Times New Roman"/>
      <w:vertAlign w:val="superscript"/>
    </w:rPr>
  </w:style>
  <w:style w:type="paragraph" w:customStyle="1" w:styleId="ConsPlusNonformat">
    <w:name w:val="ConsPlusNonformat"/>
    <w:rsid w:val="009F4C4C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</w:style>
  <w:style w:type="paragraph" w:styleId="af6">
    <w:name w:val="List Paragraph"/>
    <w:basedOn w:val="a"/>
    <w:uiPriority w:val="34"/>
    <w:qFormat/>
    <w:rsid w:val="009F4C4C"/>
    <w:pPr>
      <w:ind w:left="720"/>
      <w:contextualSpacing/>
    </w:pPr>
  </w:style>
  <w:style w:type="paragraph" w:customStyle="1" w:styleId="Style28">
    <w:name w:val="Style28"/>
    <w:basedOn w:val="a"/>
    <w:uiPriority w:val="99"/>
    <w:rsid w:val="009F4C4C"/>
    <w:pPr>
      <w:widowControl w:val="0"/>
      <w:autoSpaceDE w:val="0"/>
      <w:autoSpaceDN w:val="0"/>
      <w:adjustRightInd w:val="0"/>
      <w:spacing w:line="322" w:lineRule="exact"/>
      <w:ind w:firstLine="571"/>
      <w:jc w:val="both"/>
    </w:pPr>
  </w:style>
  <w:style w:type="paragraph" w:customStyle="1" w:styleId="Style29">
    <w:name w:val="Style29"/>
    <w:basedOn w:val="a"/>
    <w:uiPriority w:val="99"/>
    <w:rsid w:val="009F4C4C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Style38">
    <w:name w:val="Style38"/>
    <w:basedOn w:val="a"/>
    <w:uiPriority w:val="99"/>
    <w:rsid w:val="009F4C4C"/>
    <w:pPr>
      <w:widowControl w:val="0"/>
      <w:autoSpaceDE w:val="0"/>
      <w:autoSpaceDN w:val="0"/>
      <w:adjustRightInd w:val="0"/>
      <w:spacing w:line="324" w:lineRule="exact"/>
      <w:ind w:firstLine="547"/>
      <w:jc w:val="both"/>
    </w:pPr>
  </w:style>
  <w:style w:type="paragraph" w:customStyle="1" w:styleId="Style39">
    <w:name w:val="Style39"/>
    <w:basedOn w:val="a"/>
    <w:uiPriority w:val="99"/>
    <w:rsid w:val="009F4C4C"/>
    <w:pPr>
      <w:widowControl w:val="0"/>
      <w:autoSpaceDE w:val="0"/>
      <w:autoSpaceDN w:val="0"/>
      <w:adjustRightInd w:val="0"/>
      <w:spacing w:line="322" w:lineRule="exact"/>
      <w:ind w:firstLine="542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04448/7cb66e0f239f00b0e1d59f167cd46beb2182ece1/" TargetMode="External"/><Relationship Id="rId13" Type="http://schemas.openxmlformats.org/officeDocument/2006/relationships/header" Target="header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304448/7cb66e0f239f00b0e1d59f167cd46beb2182ece1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1726</Words>
  <Characters>9840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cp:lastPrinted>2019-10-31T11:37:00Z</cp:lastPrinted>
  <dcterms:created xsi:type="dcterms:W3CDTF">2019-10-14T07:08:00Z</dcterms:created>
  <dcterms:modified xsi:type="dcterms:W3CDTF">2020-12-28T04:59:00Z</dcterms:modified>
</cp:coreProperties>
</file>