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767" w:rsidRDefault="00731E8E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767" w:rsidRDefault="00731E8E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170767" w:rsidRDefault="00731E8E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28 июня 2019</w:t>
      </w:r>
    </w:p>
    <w:p w:rsidR="00170767" w:rsidRDefault="00731E8E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о регистрации земельных участков</w:t>
      </w:r>
    </w:p>
    <w:p w:rsidR="00170767" w:rsidRDefault="00731E8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Восьмого июля с 10.00 до 11.00 Управление Росреестра по Самарской области проведет «прямую линию» на тему регистрации прав и постановки на кадастровый учет земельных участков. </w:t>
      </w:r>
    </w:p>
    <w:p w:rsidR="00170767" w:rsidRDefault="00731E8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Начальник отдела регистрации земельных участков </w:t>
      </w:r>
      <w:r>
        <w:rPr>
          <w:rFonts w:ascii="Segoe UI" w:hAnsi="Segoe UI" w:cs="Segoe UI"/>
          <w:b/>
          <w:sz w:val="24"/>
          <w:szCs w:val="24"/>
        </w:rPr>
        <w:t>Павел Евгеньевич Найдовский</w:t>
      </w:r>
      <w:r>
        <w:rPr>
          <w:rFonts w:ascii="Segoe UI" w:hAnsi="Segoe UI" w:cs="Segoe UI"/>
          <w:sz w:val="24"/>
          <w:szCs w:val="24"/>
        </w:rPr>
        <w:t xml:space="preserve"> готов ответить на все актуальные для жителей и юридических лиц Самарской области вопросы о земле в сфере деятельности Управления Росреестра по Самарской области. </w:t>
      </w:r>
    </w:p>
    <w:p w:rsidR="00170767" w:rsidRDefault="00731E8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</w:t>
      </w:r>
      <w:r>
        <w:rPr>
          <w:rFonts w:ascii="Segoe UI" w:hAnsi="Segoe UI" w:cs="Segoe UI"/>
          <w:sz w:val="24"/>
          <w:szCs w:val="24"/>
        </w:rPr>
        <w:t>те вопросы по телефону (846) 33-22-555.</w:t>
      </w:r>
    </w:p>
    <w:p w:rsidR="00170767" w:rsidRDefault="00731E8E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170767" w:rsidRDefault="00731E8E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170767" w:rsidRDefault="00170767">
      <w:pPr>
        <w:spacing w:after="0" w:line="240" w:lineRule="auto"/>
        <w:jc w:val="both"/>
        <w:rPr>
          <w:sz w:val="28"/>
          <w:szCs w:val="28"/>
        </w:rPr>
      </w:pPr>
    </w:p>
    <w:p w:rsidR="00170767" w:rsidRDefault="00731E8E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170767" w:rsidRDefault="00731E8E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170767" w:rsidRDefault="00731E8E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170767" w:rsidRDefault="00731E8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767" w:rsidRDefault="001707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767" w:rsidRDefault="00170767"/>
    <w:sectPr w:rsidR="0017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67"/>
    <w:rsid w:val="00170767"/>
    <w:rsid w:val="0073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2019-05-27T11:01:00Z</cp:lastPrinted>
  <dcterms:created xsi:type="dcterms:W3CDTF">2019-07-02T05:09:00Z</dcterms:created>
  <dcterms:modified xsi:type="dcterms:W3CDTF">2019-07-02T05:09:00Z</dcterms:modified>
</cp:coreProperties>
</file>